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31AB790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63C7">
        <w:rPr>
          <w:rFonts w:cs="Open Sans"/>
          <w:b/>
          <w:sz w:val="28"/>
        </w:rPr>
        <w:t xml:space="preserve"> </w:t>
      </w:r>
      <w:r w:rsidR="005249B9">
        <w:rPr>
          <w:rFonts w:cs="Open Sans"/>
          <w:b/>
          <w:sz w:val="28"/>
        </w:rPr>
        <w:t xml:space="preserve">AFRICAN </w:t>
      </w:r>
      <w:r w:rsidR="009563C7">
        <w:rPr>
          <w:rFonts w:cs="Open Sans"/>
          <w:b/>
          <w:sz w:val="28"/>
        </w:rPr>
        <w:t>AMERICAN HISTORY</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6BFBD7CA" w:rsidR="00F5694C" w:rsidRPr="00A81937" w:rsidRDefault="009563C7" w:rsidP="00F5694C">
      <w:pPr>
        <w:pStyle w:val="NoSpacing"/>
        <w:rPr>
          <w:rFonts w:cs="Open Sans"/>
          <w:b/>
        </w:rPr>
      </w:pPr>
      <w:r>
        <w:rPr>
          <w:rFonts w:cs="Open Sans"/>
          <w:b/>
        </w:rPr>
        <w:lastRenderedPageBreak/>
        <w:t>AFRICAN AMERICAN HISTORY</w:t>
      </w:r>
    </w:p>
    <w:p w14:paraId="5515A0E8" w14:textId="379257F8" w:rsidR="00F5694C" w:rsidRPr="00A81937" w:rsidRDefault="002847AF" w:rsidP="00F5694C">
      <w:pPr>
        <w:pStyle w:val="NoSpacing"/>
      </w:pPr>
      <w:r w:rsidRPr="00A81937">
        <w:br/>
      </w:r>
    </w:p>
    <w:p w14:paraId="3204C4F4" w14:textId="0117FE32" w:rsidR="00F5694C" w:rsidRDefault="00F5694C" w:rsidP="00F5694C">
      <w:pPr>
        <w:pStyle w:val="NoSpacing"/>
        <w:rPr>
          <w:sz w:val="20"/>
          <w:szCs w:val="20"/>
        </w:rPr>
      </w:pPr>
      <w:r w:rsidRPr="00A81937">
        <w:rPr>
          <w:b/>
          <w:sz w:val="20"/>
          <w:szCs w:val="20"/>
        </w:rPr>
        <w:t>Course Description</w:t>
      </w:r>
      <w:r w:rsidRPr="00A81937">
        <w:rPr>
          <w:sz w:val="20"/>
          <w:szCs w:val="20"/>
        </w:rPr>
        <w:t xml:space="preserve">: </w:t>
      </w:r>
      <w:r w:rsidR="009563C7" w:rsidRPr="009563C7">
        <w:rPr>
          <w:sz w:val="20"/>
          <w:szCs w:val="20"/>
        </w:rPr>
        <w:t>Students will examine the life and contributions of African Americans from the early 1600s through the contemporary United States. Students will explore the influence of geography on slavery and the growth of slavery in the U.S. Students will consider urban and rural African American communities and institutions in the North and South leading up to and during the Civil War. Students will investigate the rise of Jim Crow and the subsequent effects of the laws and trace the impact of African American migration through the early 20th century. Students will explore the impact of the Harlem Renaissance as well as the contributions of African Americans during the Great Depression and World War II. Students will examine the successes and failures of the Civil Rights Movement and consider the contemporary issues confronting African Americans.</w:t>
      </w:r>
    </w:p>
    <w:p w14:paraId="1B48D2CA" w14:textId="77777777" w:rsidR="009563C7" w:rsidRDefault="009563C7" w:rsidP="00F5694C">
      <w:pPr>
        <w:pStyle w:val="NoSpacing"/>
        <w:rPr>
          <w:sz w:val="20"/>
          <w:szCs w:val="20"/>
        </w:rPr>
      </w:pPr>
    </w:p>
    <w:p w14:paraId="3C755E1E" w14:textId="77777777" w:rsidR="009563C7" w:rsidRPr="009563C7" w:rsidRDefault="009563C7" w:rsidP="009563C7">
      <w:pPr>
        <w:widowControl w:val="0"/>
        <w:autoSpaceDE w:val="0"/>
        <w:autoSpaceDN w:val="0"/>
        <w:spacing w:after="0" w:line="240" w:lineRule="auto"/>
        <w:jc w:val="both"/>
        <w:rPr>
          <w:rFonts w:ascii="Arial" w:eastAsia="Arial" w:hAnsi="Arial" w:cs="Arial"/>
        </w:rPr>
      </w:pPr>
      <w:r w:rsidRPr="009563C7">
        <w:rPr>
          <w:rFonts w:ascii="Arial" w:eastAsia="Arial" w:hAnsi="Arial" w:cs="Arial"/>
          <w:i/>
        </w:rPr>
        <w:t xml:space="preserve">This course and the following standards are written in accordance with </w:t>
      </w:r>
      <w:r w:rsidRPr="009563C7">
        <w:rPr>
          <w:rFonts w:ascii="Arial" w:eastAsia="Arial" w:hAnsi="Arial" w:cs="Arial"/>
        </w:rPr>
        <w:t>T.C.A. § 49-6-1006</w:t>
      </w:r>
      <w:r w:rsidRPr="009563C7">
        <w:rPr>
          <w:rFonts w:ascii="Arial" w:eastAsia="Arial" w:hAnsi="Arial" w:cs="Arial"/>
          <w:i/>
        </w:rPr>
        <w:t>.</w:t>
      </w:r>
    </w:p>
    <w:p w14:paraId="53CB61D7" w14:textId="77777777" w:rsidR="009563C7" w:rsidRDefault="009563C7" w:rsidP="00F5694C">
      <w:pPr>
        <w:pStyle w:val="NoSpacing"/>
        <w:rPr>
          <w:sz w:val="20"/>
          <w:szCs w:val="20"/>
        </w:rPr>
      </w:pP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7DA8815B" w14:textId="77777777" w:rsidR="009563C7" w:rsidRDefault="009563C7" w:rsidP="00A81937">
      <w:pPr>
        <w:pStyle w:val="NoSpacing"/>
        <w:ind w:left="720"/>
        <w:rPr>
          <w:sz w:val="20"/>
          <w:szCs w:val="20"/>
        </w:rPr>
      </w:pPr>
    </w:p>
    <w:p w14:paraId="447785CE" w14:textId="77777777" w:rsidR="009563C7" w:rsidRDefault="009563C7" w:rsidP="00A81937">
      <w:pPr>
        <w:pStyle w:val="NoSpacing"/>
        <w:ind w:left="720"/>
        <w:rPr>
          <w:sz w:val="20"/>
          <w:szCs w:val="20"/>
        </w:rPr>
      </w:pPr>
    </w:p>
    <w:p w14:paraId="38551284" w14:textId="77777777" w:rsidR="009563C7" w:rsidRDefault="009563C7" w:rsidP="00A81937">
      <w:pPr>
        <w:pStyle w:val="NoSpacing"/>
        <w:ind w:left="720"/>
        <w:rPr>
          <w:sz w:val="20"/>
          <w:szCs w:val="20"/>
        </w:rPr>
      </w:pPr>
    </w:p>
    <w:p w14:paraId="32B43443" w14:textId="77777777" w:rsidR="009563C7" w:rsidRDefault="009563C7" w:rsidP="00A81937">
      <w:pPr>
        <w:pStyle w:val="NoSpacing"/>
        <w:ind w:left="720"/>
        <w:rPr>
          <w:sz w:val="20"/>
          <w:szCs w:val="20"/>
        </w:rPr>
      </w:pPr>
    </w:p>
    <w:p w14:paraId="4645ADCE" w14:textId="77777777" w:rsidR="009563C7" w:rsidRDefault="009563C7" w:rsidP="00A81937">
      <w:pPr>
        <w:pStyle w:val="NoSpacing"/>
        <w:ind w:left="720"/>
        <w:rPr>
          <w:sz w:val="20"/>
          <w:szCs w:val="20"/>
        </w:rPr>
      </w:pPr>
    </w:p>
    <w:p w14:paraId="7A298BE7" w14:textId="77777777" w:rsidR="009563C7" w:rsidRDefault="009563C7" w:rsidP="00A81937">
      <w:pPr>
        <w:pStyle w:val="NoSpacing"/>
        <w:ind w:left="720"/>
        <w:rPr>
          <w:sz w:val="20"/>
          <w:szCs w:val="20"/>
        </w:rPr>
      </w:pPr>
    </w:p>
    <w:p w14:paraId="26E9157B" w14:textId="77777777" w:rsidR="009563C7" w:rsidRDefault="009563C7" w:rsidP="00A81937">
      <w:pPr>
        <w:pStyle w:val="NoSpacing"/>
        <w:ind w:left="720"/>
        <w:rPr>
          <w:sz w:val="20"/>
          <w:szCs w:val="20"/>
        </w:rPr>
      </w:pPr>
    </w:p>
    <w:p w14:paraId="56E9CD33" w14:textId="77777777" w:rsidR="009563C7" w:rsidRDefault="009563C7"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7B491C" w:rsidRPr="00E86DC6" w14:paraId="253A5985" w14:textId="77777777" w:rsidTr="000967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09674C">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1E4928AE" w:rsidR="007B491C" w:rsidRPr="00E86DC6" w:rsidRDefault="009563C7" w:rsidP="007B491C">
            <w:pPr>
              <w:pStyle w:val="Body"/>
              <w:tabs>
                <w:tab w:val="left" w:pos="360"/>
              </w:tabs>
              <w:spacing w:line="276" w:lineRule="auto"/>
              <w:ind w:left="90"/>
              <w:rPr>
                <w:rFonts w:ascii="Open Sans" w:hAnsi="Open Sans" w:cs="Open Sans"/>
                <w:b/>
                <w:bCs/>
                <w:sz w:val="20"/>
                <w:szCs w:val="20"/>
              </w:rPr>
            </w:pPr>
            <w:r w:rsidRPr="009563C7">
              <w:rPr>
                <w:rFonts w:ascii="Open Sans" w:hAnsi="Open Sans" w:cs="Open Sans"/>
                <w:b/>
                <w:bCs/>
                <w:sz w:val="20"/>
                <w:szCs w:val="20"/>
              </w:rPr>
              <w:t>The Beginnings of Slavery and the Slave Trade (pre-1619)</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09674C">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63C7" w:rsidRPr="00E86DC6" w14:paraId="3C9E831D" w14:textId="77777777" w:rsidTr="0009674C">
        <w:trPr>
          <w:cantSplit/>
          <w:trHeight w:val="1080"/>
          <w:jc w:val="center"/>
        </w:trPr>
        <w:tc>
          <w:tcPr>
            <w:tcW w:w="410" w:type="pct"/>
            <w:vAlign w:val="center"/>
          </w:tcPr>
          <w:p w14:paraId="35B1E7D9" w14:textId="40FF904D" w:rsidR="009563C7" w:rsidRPr="00745656" w:rsidRDefault="009563C7" w:rsidP="009563C7">
            <w:pPr>
              <w:autoSpaceDE w:val="0"/>
              <w:autoSpaceDN w:val="0"/>
              <w:adjustRightInd w:val="0"/>
              <w:ind w:left="-30" w:right="-46"/>
              <w:jc w:val="center"/>
              <w:rPr>
                <w:rFonts w:cs="Open Sans"/>
                <w:sz w:val="20"/>
                <w:szCs w:val="20"/>
              </w:rPr>
            </w:pPr>
            <w:r>
              <w:rPr>
                <w:rFonts w:cs="Open Sans"/>
                <w:sz w:val="20"/>
                <w:szCs w:val="20"/>
              </w:rPr>
              <w:t>AAH.01</w:t>
            </w:r>
          </w:p>
        </w:tc>
        <w:tc>
          <w:tcPr>
            <w:tcW w:w="2364" w:type="pct"/>
            <w:gridSpan w:val="2"/>
            <w:tcBorders>
              <w:right w:val="single" w:sz="12" w:space="0" w:color="auto"/>
            </w:tcBorders>
            <w:vAlign w:val="center"/>
          </w:tcPr>
          <w:p w14:paraId="02729C3A" w14:textId="376E0026" w:rsidR="009563C7" w:rsidRPr="009563C7" w:rsidRDefault="009563C7" w:rsidP="009563C7">
            <w:pPr>
              <w:autoSpaceDE w:val="0"/>
              <w:autoSpaceDN w:val="0"/>
              <w:adjustRightInd w:val="0"/>
              <w:ind w:left="-39" w:right="-54"/>
              <w:rPr>
                <w:rFonts w:cs="Open Sans"/>
                <w:sz w:val="20"/>
                <w:szCs w:val="20"/>
              </w:rPr>
            </w:pPr>
            <w:r w:rsidRPr="009563C7">
              <w:rPr>
                <w:sz w:val="20"/>
                <w:szCs w:val="20"/>
              </w:rPr>
              <w:t>Analyze the economic, political, and social reasons for focusing the slave trade on Africa, including the roles of: Africans, Europeans, and colonists.</w:t>
            </w:r>
          </w:p>
        </w:tc>
        <w:tc>
          <w:tcPr>
            <w:tcW w:w="198" w:type="pct"/>
            <w:tcBorders>
              <w:left w:val="single" w:sz="12" w:space="0" w:color="auto"/>
            </w:tcBorders>
          </w:tcPr>
          <w:p w14:paraId="01DFFCC5" w14:textId="139E38DA" w:rsidR="009563C7" w:rsidRPr="00E86DC6" w:rsidRDefault="009563C7" w:rsidP="009563C7">
            <w:pPr>
              <w:jc w:val="center"/>
              <w:rPr>
                <w:rFonts w:cs="Open Sans"/>
                <w:sz w:val="20"/>
                <w:szCs w:val="20"/>
              </w:rPr>
            </w:pPr>
          </w:p>
        </w:tc>
        <w:tc>
          <w:tcPr>
            <w:tcW w:w="237" w:type="pct"/>
          </w:tcPr>
          <w:p w14:paraId="08F0BEAE" w14:textId="558CB627" w:rsidR="009563C7" w:rsidRPr="00E86DC6" w:rsidRDefault="009563C7" w:rsidP="009563C7">
            <w:pPr>
              <w:jc w:val="center"/>
              <w:rPr>
                <w:rFonts w:cs="Open Sans"/>
                <w:sz w:val="20"/>
                <w:szCs w:val="20"/>
              </w:rPr>
            </w:pPr>
          </w:p>
        </w:tc>
        <w:tc>
          <w:tcPr>
            <w:tcW w:w="1791" w:type="pct"/>
          </w:tcPr>
          <w:p w14:paraId="16CFCAA9" w14:textId="4402B79D" w:rsidR="009563C7" w:rsidRPr="00E86DC6" w:rsidRDefault="009563C7" w:rsidP="009563C7">
            <w:pPr>
              <w:rPr>
                <w:rFonts w:cs="Open Sans"/>
                <w:sz w:val="20"/>
                <w:szCs w:val="20"/>
              </w:rPr>
            </w:pPr>
          </w:p>
        </w:tc>
      </w:tr>
      <w:tr w:rsidR="009563C7" w:rsidRPr="00E86DC6" w14:paraId="39495FEF" w14:textId="77777777" w:rsidTr="0009674C">
        <w:trPr>
          <w:cantSplit/>
          <w:trHeight w:val="1080"/>
          <w:jc w:val="center"/>
        </w:trPr>
        <w:tc>
          <w:tcPr>
            <w:tcW w:w="410" w:type="pct"/>
            <w:vAlign w:val="center"/>
          </w:tcPr>
          <w:p w14:paraId="6C797EA1" w14:textId="296663F0"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AAH.02</w:t>
            </w:r>
          </w:p>
        </w:tc>
        <w:tc>
          <w:tcPr>
            <w:tcW w:w="2364" w:type="pct"/>
            <w:gridSpan w:val="2"/>
            <w:tcBorders>
              <w:right w:val="single" w:sz="12" w:space="0" w:color="auto"/>
            </w:tcBorders>
            <w:vAlign w:val="center"/>
          </w:tcPr>
          <w:p w14:paraId="5A522019" w14:textId="1208910B" w:rsidR="009563C7" w:rsidRPr="009563C7" w:rsidRDefault="009563C7" w:rsidP="009563C7">
            <w:pPr>
              <w:autoSpaceDE w:val="0"/>
              <w:autoSpaceDN w:val="0"/>
              <w:adjustRightInd w:val="0"/>
              <w:ind w:left="-39" w:right="-54"/>
              <w:rPr>
                <w:rFonts w:cs="Open Sans"/>
                <w:color w:val="000000"/>
                <w:sz w:val="20"/>
                <w:szCs w:val="20"/>
              </w:rPr>
            </w:pPr>
            <w:r w:rsidRPr="009563C7">
              <w:rPr>
                <w:sz w:val="20"/>
                <w:szCs w:val="20"/>
              </w:rPr>
              <w:t>Analyze the role of geography on the growth and development of slavery.</w:t>
            </w:r>
          </w:p>
        </w:tc>
        <w:tc>
          <w:tcPr>
            <w:tcW w:w="198" w:type="pct"/>
            <w:tcBorders>
              <w:left w:val="single" w:sz="12" w:space="0" w:color="auto"/>
            </w:tcBorders>
          </w:tcPr>
          <w:p w14:paraId="1BA641B1" w14:textId="77777777" w:rsidR="009563C7" w:rsidRPr="00E86DC6" w:rsidRDefault="009563C7" w:rsidP="009563C7">
            <w:pPr>
              <w:jc w:val="center"/>
              <w:rPr>
                <w:rFonts w:cs="Open Sans"/>
                <w:sz w:val="20"/>
                <w:szCs w:val="20"/>
              </w:rPr>
            </w:pPr>
          </w:p>
        </w:tc>
        <w:tc>
          <w:tcPr>
            <w:tcW w:w="237" w:type="pct"/>
          </w:tcPr>
          <w:p w14:paraId="5432D846" w14:textId="77777777" w:rsidR="009563C7" w:rsidRPr="00E86DC6" w:rsidRDefault="009563C7" w:rsidP="009563C7">
            <w:pPr>
              <w:jc w:val="center"/>
              <w:rPr>
                <w:rFonts w:cs="Open Sans"/>
                <w:sz w:val="20"/>
                <w:szCs w:val="20"/>
              </w:rPr>
            </w:pPr>
          </w:p>
        </w:tc>
        <w:tc>
          <w:tcPr>
            <w:tcW w:w="1791" w:type="pct"/>
          </w:tcPr>
          <w:p w14:paraId="3D9FDF61" w14:textId="60B97A8A" w:rsidR="009563C7" w:rsidRPr="00E86DC6" w:rsidRDefault="009563C7" w:rsidP="009563C7">
            <w:pPr>
              <w:rPr>
                <w:rFonts w:cs="Open Sans"/>
                <w:sz w:val="20"/>
                <w:szCs w:val="20"/>
              </w:rPr>
            </w:pPr>
          </w:p>
        </w:tc>
      </w:tr>
      <w:tr w:rsidR="009563C7" w:rsidRPr="00E86DC6" w14:paraId="4F921A18" w14:textId="77777777" w:rsidTr="0009674C">
        <w:trPr>
          <w:cantSplit/>
          <w:trHeight w:val="1080"/>
          <w:jc w:val="center"/>
        </w:trPr>
        <w:tc>
          <w:tcPr>
            <w:tcW w:w="410" w:type="pct"/>
            <w:vAlign w:val="center"/>
          </w:tcPr>
          <w:p w14:paraId="3DA61651" w14:textId="0A274DE1"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AAH.03</w:t>
            </w:r>
          </w:p>
        </w:tc>
        <w:tc>
          <w:tcPr>
            <w:tcW w:w="2364" w:type="pct"/>
            <w:gridSpan w:val="2"/>
            <w:tcBorders>
              <w:right w:val="single" w:sz="12" w:space="0" w:color="auto"/>
            </w:tcBorders>
            <w:vAlign w:val="center"/>
          </w:tcPr>
          <w:p w14:paraId="18F3AAA7" w14:textId="6DB1014D" w:rsidR="009563C7" w:rsidRPr="009563C7" w:rsidRDefault="009563C7" w:rsidP="009563C7">
            <w:pPr>
              <w:autoSpaceDE w:val="0"/>
              <w:autoSpaceDN w:val="0"/>
              <w:adjustRightInd w:val="0"/>
              <w:ind w:right="-54"/>
              <w:rPr>
                <w:rFonts w:cs="Open Sans"/>
                <w:sz w:val="20"/>
                <w:szCs w:val="20"/>
              </w:rPr>
            </w:pPr>
            <w:r w:rsidRPr="009563C7">
              <w:rPr>
                <w:sz w:val="20"/>
                <w:szCs w:val="20"/>
              </w:rPr>
              <w:t>Assess the impact of the slave trade on West Africa and North American colonies.</w:t>
            </w:r>
          </w:p>
        </w:tc>
        <w:tc>
          <w:tcPr>
            <w:tcW w:w="198" w:type="pct"/>
            <w:tcBorders>
              <w:left w:val="single" w:sz="12" w:space="0" w:color="auto"/>
            </w:tcBorders>
          </w:tcPr>
          <w:p w14:paraId="56E68B94" w14:textId="77777777" w:rsidR="009563C7" w:rsidRPr="00E86DC6" w:rsidRDefault="009563C7" w:rsidP="009563C7">
            <w:pPr>
              <w:jc w:val="center"/>
              <w:rPr>
                <w:rFonts w:cs="Open Sans"/>
                <w:sz w:val="20"/>
                <w:szCs w:val="20"/>
              </w:rPr>
            </w:pPr>
          </w:p>
        </w:tc>
        <w:tc>
          <w:tcPr>
            <w:tcW w:w="237" w:type="pct"/>
          </w:tcPr>
          <w:p w14:paraId="65858E78" w14:textId="77777777" w:rsidR="009563C7" w:rsidRPr="00E86DC6" w:rsidRDefault="009563C7" w:rsidP="009563C7">
            <w:pPr>
              <w:jc w:val="center"/>
              <w:rPr>
                <w:rFonts w:cs="Open Sans"/>
                <w:sz w:val="20"/>
                <w:szCs w:val="20"/>
              </w:rPr>
            </w:pPr>
          </w:p>
        </w:tc>
        <w:tc>
          <w:tcPr>
            <w:tcW w:w="1791" w:type="pct"/>
          </w:tcPr>
          <w:p w14:paraId="4FB78C67" w14:textId="77777777" w:rsidR="009563C7" w:rsidRPr="00E86DC6" w:rsidRDefault="009563C7" w:rsidP="009563C7">
            <w:pPr>
              <w:rPr>
                <w:rFonts w:cs="Open Sans"/>
                <w:sz w:val="20"/>
                <w:szCs w:val="20"/>
              </w:rPr>
            </w:pPr>
          </w:p>
        </w:tc>
      </w:tr>
      <w:tr w:rsidR="009563C7" w:rsidRPr="00E86DC6" w14:paraId="5DFB32F3" w14:textId="77777777" w:rsidTr="0009674C">
        <w:trPr>
          <w:cantSplit/>
          <w:trHeight w:val="1080"/>
          <w:jc w:val="center"/>
        </w:trPr>
        <w:tc>
          <w:tcPr>
            <w:tcW w:w="5000" w:type="pct"/>
            <w:gridSpan w:val="6"/>
            <w:vAlign w:val="center"/>
          </w:tcPr>
          <w:p w14:paraId="68F61BA8" w14:textId="77777777" w:rsidR="009563C7" w:rsidRPr="00696C58" w:rsidRDefault="009563C7" w:rsidP="0009674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48FDC17" w14:textId="77777777" w:rsidR="009563C7" w:rsidRPr="001440A3" w:rsidRDefault="009563C7" w:rsidP="0009674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9563C7" w:rsidRPr="00E86DC6" w14:paraId="53A6BE07" w14:textId="77777777" w:rsidTr="0009674C">
        <w:trPr>
          <w:cantSplit/>
          <w:trHeight w:val="1080"/>
          <w:jc w:val="center"/>
        </w:trPr>
        <w:tc>
          <w:tcPr>
            <w:tcW w:w="410" w:type="pct"/>
            <w:vAlign w:val="center"/>
          </w:tcPr>
          <w:p w14:paraId="69E27189" w14:textId="3ED4E544" w:rsidR="009563C7"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AAH.04</w:t>
            </w:r>
          </w:p>
        </w:tc>
        <w:tc>
          <w:tcPr>
            <w:tcW w:w="2364" w:type="pct"/>
            <w:gridSpan w:val="2"/>
            <w:tcBorders>
              <w:right w:val="single" w:sz="12" w:space="0" w:color="auto"/>
            </w:tcBorders>
            <w:vAlign w:val="center"/>
          </w:tcPr>
          <w:p w14:paraId="2F2A785A" w14:textId="3A8BCA8E" w:rsidR="009563C7" w:rsidRPr="009563C7" w:rsidRDefault="009563C7" w:rsidP="009563C7">
            <w:pPr>
              <w:autoSpaceDE w:val="0"/>
              <w:autoSpaceDN w:val="0"/>
              <w:adjustRightInd w:val="0"/>
              <w:ind w:right="-54"/>
              <w:rPr>
                <w:rFonts w:cs="Open Sans"/>
                <w:sz w:val="20"/>
                <w:szCs w:val="20"/>
              </w:rPr>
            </w:pPr>
            <w:r w:rsidRPr="009563C7">
              <w:rPr>
                <w:sz w:val="20"/>
                <w:szCs w:val="20"/>
              </w:rPr>
              <w:t>Explain why the Middle Passage is considered to be one of the largest forced migrations in human history.</w:t>
            </w:r>
          </w:p>
        </w:tc>
        <w:tc>
          <w:tcPr>
            <w:tcW w:w="198" w:type="pct"/>
            <w:tcBorders>
              <w:left w:val="single" w:sz="12" w:space="0" w:color="auto"/>
            </w:tcBorders>
          </w:tcPr>
          <w:p w14:paraId="0B57D789" w14:textId="77777777" w:rsidR="009563C7" w:rsidRPr="00E86DC6" w:rsidRDefault="009563C7" w:rsidP="009563C7">
            <w:pPr>
              <w:jc w:val="center"/>
              <w:rPr>
                <w:rFonts w:cs="Open Sans"/>
                <w:sz w:val="20"/>
                <w:szCs w:val="20"/>
              </w:rPr>
            </w:pPr>
          </w:p>
        </w:tc>
        <w:tc>
          <w:tcPr>
            <w:tcW w:w="237" w:type="pct"/>
          </w:tcPr>
          <w:p w14:paraId="43F45725" w14:textId="77777777" w:rsidR="009563C7" w:rsidRPr="00E86DC6" w:rsidRDefault="009563C7" w:rsidP="009563C7">
            <w:pPr>
              <w:jc w:val="center"/>
              <w:rPr>
                <w:rFonts w:cs="Open Sans"/>
                <w:sz w:val="20"/>
                <w:szCs w:val="20"/>
              </w:rPr>
            </w:pPr>
          </w:p>
        </w:tc>
        <w:tc>
          <w:tcPr>
            <w:tcW w:w="1791" w:type="pct"/>
          </w:tcPr>
          <w:p w14:paraId="0FBFFF03" w14:textId="77777777" w:rsidR="009563C7" w:rsidRPr="00E86DC6" w:rsidRDefault="009563C7" w:rsidP="009563C7">
            <w:pPr>
              <w:rPr>
                <w:rFonts w:cs="Open Sans"/>
                <w:sz w:val="20"/>
                <w:szCs w:val="20"/>
              </w:rPr>
            </w:pPr>
          </w:p>
        </w:tc>
      </w:tr>
      <w:tr w:rsidR="009563C7" w:rsidRPr="00E86DC6" w14:paraId="3F62AA3C" w14:textId="77777777" w:rsidTr="0009674C">
        <w:trPr>
          <w:cantSplit/>
          <w:jc w:val="center"/>
        </w:trPr>
        <w:tc>
          <w:tcPr>
            <w:tcW w:w="2774" w:type="pct"/>
            <w:gridSpan w:val="3"/>
            <w:tcBorders>
              <w:right w:val="single" w:sz="12" w:space="0" w:color="auto"/>
            </w:tcBorders>
            <w:shd w:val="clear" w:color="auto" w:fill="D9D9D9" w:themeFill="background1" w:themeFillShade="D9"/>
            <w:vAlign w:val="center"/>
          </w:tcPr>
          <w:p w14:paraId="7F414388" w14:textId="35358106" w:rsidR="009563C7" w:rsidRPr="00E86DC6" w:rsidRDefault="009563C7" w:rsidP="0009674C">
            <w:pPr>
              <w:pStyle w:val="Body"/>
              <w:tabs>
                <w:tab w:val="left" w:pos="360"/>
              </w:tabs>
              <w:spacing w:line="276" w:lineRule="auto"/>
              <w:rPr>
                <w:rFonts w:ascii="Open Sans" w:hAnsi="Open Sans" w:cs="Open Sans"/>
                <w:b/>
                <w:bCs/>
                <w:sz w:val="20"/>
                <w:szCs w:val="20"/>
              </w:rPr>
            </w:pPr>
            <w:r w:rsidRPr="009563C7">
              <w:rPr>
                <w:rFonts w:ascii="Open Sans" w:hAnsi="Open Sans" w:cs="Open Sans"/>
                <w:b/>
                <w:bCs/>
                <w:sz w:val="20"/>
                <w:szCs w:val="20"/>
              </w:rPr>
              <w:t>African American Life Prior to the Civil War (1619-1860)</w:t>
            </w:r>
          </w:p>
        </w:tc>
        <w:tc>
          <w:tcPr>
            <w:tcW w:w="198" w:type="pct"/>
            <w:tcBorders>
              <w:left w:val="single" w:sz="12" w:space="0" w:color="auto"/>
            </w:tcBorders>
            <w:shd w:val="clear" w:color="auto" w:fill="D9D9D9" w:themeFill="background1" w:themeFillShade="D9"/>
          </w:tcPr>
          <w:p w14:paraId="05C8B05F"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F22D8A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6DE0B41"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563C7" w:rsidRPr="00E86DC6" w14:paraId="46C26542" w14:textId="77777777" w:rsidTr="0009674C">
        <w:trPr>
          <w:cantSplit/>
          <w:jc w:val="center"/>
        </w:trPr>
        <w:tc>
          <w:tcPr>
            <w:tcW w:w="410" w:type="pct"/>
            <w:tcBorders>
              <w:right w:val="single" w:sz="4" w:space="0" w:color="auto"/>
            </w:tcBorders>
            <w:shd w:val="clear" w:color="auto" w:fill="F2F2F2" w:themeFill="background1" w:themeFillShade="F2"/>
            <w:vAlign w:val="center"/>
          </w:tcPr>
          <w:p w14:paraId="47298FBF" w14:textId="77777777" w:rsidR="009563C7" w:rsidRPr="00A20B0F" w:rsidRDefault="009563C7" w:rsidP="0009674C">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207C64F6" w14:textId="77777777" w:rsidR="009563C7" w:rsidRPr="00A20B0F" w:rsidRDefault="009563C7"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F39EB49" w14:textId="77777777" w:rsidR="009563C7" w:rsidRPr="00E86DC6" w:rsidRDefault="009563C7" w:rsidP="0009674C">
            <w:pPr>
              <w:jc w:val="center"/>
              <w:rPr>
                <w:rFonts w:cs="Open Sans"/>
                <w:b/>
                <w:sz w:val="20"/>
                <w:szCs w:val="20"/>
              </w:rPr>
            </w:pPr>
          </w:p>
        </w:tc>
        <w:tc>
          <w:tcPr>
            <w:tcW w:w="237" w:type="pct"/>
            <w:shd w:val="clear" w:color="auto" w:fill="F2F2F2" w:themeFill="background1" w:themeFillShade="F2"/>
            <w:vAlign w:val="center"/>
          </w:tcPr>
          <w:p w14:paraId="4C043905" w14:textId="77777777" w:rsidR="009563C7" w:rsidRPr="00E86DC6" w:rsidRDefault="009563C7" w:rsidP="0009674C">
            <w:pPr>
              <w:jc w:val="center"/>
              <w:rPr>
                <w:rFonts w:cs="Open Sans"/>
                <w:b/>
                <w:sz w:val="20"/>
                <w:szCs w:val="20"/>
              </w:rPr>
            </w:pPr>
          </w:p>
        </w:tc>
        <w:tc>
          <w:tcPr>
            <w:tcW w:w="1791" w:type="pct"/>
            <w:shd w:val="clear" w:color="auto" w:fill="F2F2F2" w:themeFill="background1" w:themeFillShade="F2"/>
            <w:vAlign w:val="center"/>
          </w:tcPr>
          <w:p w14:paraId="590C4510" w14:textId="77777777" w:rsidR="009563C7" w:rsidRPr="00E86DC6" w:rsidRDefault="009563C7" w:rsidP="0009674C">
            <w:pPr>
              <w:jc w:val="center"/>
              <w:rPr>
                <w:rFonts w:cs="Open Sans"/>
                <w:b/>
                <w:sz w:val="20"/>
                <w:szCs w:val="20"/>
              </w:rPr>
            </w:pPr>
          </w:p>
        </w:tc>
      </w:tr>
      <w:tr w:rsidR="009563C7" w:rsidRPr="00E86DC6" w14:paraId="7A85EF7B" w14:textId="77777777" w:rsidTr="0009674C">
        <w:trPr>
          <w:cantSplit/>
          <w:trHeight w:val="1080"/>
          <w:jc w:val="center"/>
        </w:trPr>
        <w:tc>
          <w:tcPr>
            <w:tcW w:w="410" w:type="pct"/>
            <w:vAlign w:val="center"/>
          </w:tcPr>
          <w:p w14:paraId="7AABDA21" w14:textId="770D0EF8" w:rsidR="009563C7"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AAH.05</w:t>
            </w:r>
          </w:p>
        </w:tc>
        <w:tc>
          <w:tcPr>
            <w:tcW w:w="2364" w:type="pct"/>
            <w:gridSpan w:val="2"/>
            <w:tcBorders>
              <w:right w:val="single" w:sz="12" w:space="0" w:color="auto"/>
            </w:tcBorders>
            <w:vAlign w:val="center"/>
          </w:tcPr>
          <w:p w14:paraId="2DDC1BE0" w14:textId="25F1130B" w:rsidR="009563C7" w:rsidRPr="009563C7" w:rsidRDefault="009563C7" w:rsidP="009563C7">
            <w:pPr>
              <w:autoSpaceDE w:val="0"/>
              <w:autoSpaceDN w:val="0"/>
              <w:adjustRightInd w:val="0"/>
              <w:ind w:right="-54"/>
              <w:rPr>
                <w:sz w:val="20"/>
                <w:szCs w:val="20"/>
              </w:rPr>
            </w:pPr>
            <w:r w:rsidRPr="009563C7">
              <w:rPr>
                <w:rFonts w:eastAsia="Georgia"/>
                <w:sz w:val="20"/>
                <w:szCs w:val="20"/>
              </w:rPr>
              <w:t>Analyze the economic, social, religious</w:t>
            </w:r>
            <w:r w:rsidRPr="009563C7">
              <w:rPr>
                <w:sz w:val="20"/>
                <w:szCs w:val="20"/>
              </w:rPr>
              <w:t>, and legal justifications for the establishment and continuation of slavery.</w:t>
            </w:r>
          </w:p>
        </w:tc>
        <w:tc>
          <w:tcPr>
            <w:tcW w:w="198" w:type="pct"/>
            <w:tcBorders>
              <w:left w:val="single" w:sz="12" w:space="0" w:color="auto"/>
            </w:tcBorders>
          </w:tcPr>
          <w:p w14:paraId="70262BD3" w14:textId="77777777" w:rsidR="009563C7" w:rsidRPr="00E86DC6" w:rsidRDefault="009563C7" w:rsidP="009563C7">
            <w:pPr>
              <w:jc w:val="center"/>
              <w:rPr>
                <w:rFonts w:cs="Open Sans"/>
                <w:sz w:val="20"/>
                <w:szCs w:val="20"/>
              </w:rPr>
            </w:pPr>
          </w:p>
        </w:tc>
        <w:tc>
          <w:tcPr>
            <w:tcW w:w="237" w:type="pct"/>
          </w:tcPr>
          <w:p w14:paraId="036C3A7D" w14:textId="77777777" w:rsidR="009563C7" w:rsidRPr="00E86DC6" w:rsidRDefault="009563C7" w:rsidP="009563C7">
            <w:pPr>
              <w:jc w:val="center"/>
              <w:rPr>
                <w:rFonts w:cs="Open Sans"/>
                <w:sz w:val="20"/>
                <w:szCs w:val="20"/>
              </w:rPr>
            </w:pPr>
          </w:p>
        </w:tc>
        <w:tc>
          <w:tcPr>
            <w:tcW w:w="1791" w:type="pct"/>
          </w:tcPr>
          <w:p w14:paraId="6A0C7233" w14:textId="77777777" w:rsidR="009563C7" w:rsidRPr="00E86DC6" w:rsidRDefault="009563C7" w:rsidP="009563C7">
            <w:pPr>
              <w:rPr>
                <w:rFonts w:cs="Open Sans"/>
                <w:sz w:val="20"/>
                <w:szCs w:val="20"/>
              </w:rPr>
            </w:pPr>
          </w:p>
        </w:tc>
      </w:tr>
      <w:tr w:rsidR="009563C7" w:rsidRPr="00E86DC6" w14:paraId="6B655BA3" w14:textId="77777777" w:rsidTr="0009674C">
        <w:trPr>
          <w:cantSplit/>
          <w:trHeight w:val="1080"/>
          <w:jc w:val="center"/>
        </w:trPr>
        <w:tc>
          <w:tcPr>
            <w:tcW w:w="410" w:type="pct"/>
            <w:vAlign w:val="center"/>
          </w:tcPr>
          <w:p w14:paraId="1E25D9B5" w14:textId="4B043B33"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AAH.06</w:t>
            </w:r>
          </w:p>
        </w:tc>
        <w:tc>
          <w:tcPr>
            <w:tcW w:w="2364" w:type="pct"/>
            <w:gridSpan w:val="2"/>
            <w:tcBorders>
              <w:right w:val="single" w:sz="12" w:space="0" w:color="auto"/>
            </w:tcBorders>
            <w:vAlign w:val="center"/>
          </w:tcPr>
          <w:p w14:paraId="2D1DA65C" w14:textId="2C7440C6" w:rsidR="009563C7" w:rsidRPr="009563C7" w:rsidRDefault="009563C7" w:rsidP="009563C7">
            <w:pPr>
              <w:autoSpaceDE w:val="0"/>
              <w:autoSpaceDN w:val="0"/>
              <w:adjustRightInd w:val="0"/>
              <w:ind w:left="-39" w:right="-54"/>
              <w:rPr>
                <w:rFonts w:cs="Open Sans"/>
                <w:sz w:val="20"/>
                <w:szCs w:val="20"/>
              </w:rPr>
            </w:pPr>
            <w:r w:rsidRPr="009563C7">
              <w:rPr>
                <w:rFonts w:eastAsia="Georgia"/>
                <w:sz w:val="20"/>
                <w:szCs w:val="20"/>
              </w:rPr>
              <w:t>Describe the varied experiences of free blacks in colonial America.</w:t>
            </w:r>
          </w:p>
        </w:tc>
        <w:tc>
          <w:tcPr>
            <w:tcW w:w="198" w:type="pct"/>
            <w:tcBorders>
              <w:left w:val="single" w:sz="12" w:space="0" w:color="auto"/>
            </w:tcBorders>
          </w:tcPr>
          <w:p w14:paraId="6583D456" w14:textId="77777777" w:rsidR="009563C7" w:rsidRPr="00E86DC6" w:rsidRDefault="009563C7" w:rsidP="009563C7">
            <w:pPr>
              <w:jc w:val="center"/>
              <w:rPr>
                <w:rFonts w:cs="Open Sans"/>
                <w:sz w:val="20"/>
                <w:szCs w:val="20"/>
              </w:rPr>
            </w:pPr>
          </w:p>
        </w:tc>
        <w:tc>
          <w:tcPr>
            <w:tcW w:w="237" w:type="pct"/>
          </w:tcPr>
          <w:p w14:paraId="0D75DAEF" w14:textId="77777777" w:rsidR="009563C7" w:rsidRPr="00E86DC6" w:rsidRDefault="009563C7" w:rsidP="009563C7">
            <w:pPr>
              <w:jc w:val="center"/>
              <w:rPr>
                <w:rFonts w:cs="Open Sans"/>
                <w:sz w:val="20"/>
                <w:szCs w:val="20"/>
              </w:rPr>
            </w:pPr>
          </w:p>
        </w:tc>
        <w:tc>
          <w:tcPr>
            <w:tcW w:w="1791" w:type="pct"/>
          </w:tcPr>
          <w:p w14:paraId="7D5CC7AE" w14:textId="77777777" w:rsidR="009563C7" w:rsidRPr="00E86DC6" w:rsidRDefault="009563C7" w:rsidP="009563C7">
            <w:pPr>
              <w:rPr>
                <w:rFonts w:cs="Open Sans"/>
                <w:sz w:val="20"/>
                <w:szCs w:val="20"/>
              </w:rPr>
            </w:pPr>
          </w:p>
        </w:tc>
      </w:tr>
      <w:tr w:rsidR="009563C7" w:rsidRPr="00E86DC6" w14:paraId="742E6D2A" w14:textId="77777777" w:rsidTr="0009674C">
        <w:trPr>
          <w:cantSplit/>
          <w:trHeight w:val="1080"/>
          <w:jc w:val="center"/>
        </w:trPr>
        <w:tc>
          <w:tcPr>
            <w:tcW w:w="410" w:type="pct"/>
            <w:vAlign w:val="center"/>
          </w:tcPr>
          <w:p w14:paraId="74844C64" w14:textId="7C5FFE26"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AAH.07</w:t>
            </w:r>
          </w:p>
        </w:tc>
        <w:tc>
          <w:tcPr>
            <w:tcW w:w="2364" w:type="pct"/>
            <w:gridSpan w:val="2"/>
            <w:tcBorders>
              <w:right w:val="single" w:sz="12" w:space="0" w:color="auto"/>
            </w:tcBorders>
            <w:vAlign w:val="center"/>
          </w:tcPr>
          <w:p w14:paraId="78CBFE6C" w14:textId="02E5B31E" w:rsidR="009563C7" w:rsidRPr="009563C7" w:rsidRDefault="009563C7" w:rsidP="009563C7">
            <w:pPr>
              <w:autoSpaceDE w:val="0"/>
              <w:autoSpaceDN w:val="0"/>
              <w:adjustRightInd w:val="0"/>
              <w:ind w:left="-39" w:right="-54"/>
              <w:rPr>
                <w:rFonts w:cs="Open Sans"/>
                <w:sz w:val="20"/>
                <w:szCs w:val="20"/>
              </w:rPr>
            </w:pPr>
            <w:r w:rsidRPr="009563C7">
              <w:rPr>
                <w:sz w:val="20"/>
                <w:szCs w:val="20"/>
              </w:rPr>
              <w:t>Identify the various ways Africans in the U.S. resisted slavery as well as their ability to buy their freedom.</w:t>
            </w:r>
          </w:p>
        </w:tc>
        <w:tc>
          <w:tcPr>
            <w:tcW w:w="198" w:type="pct"/>
            <w:tcBorders>
              <w:left w:val="single" w:sz="12" w:space="0" w:color="auto"/>
            </w:tcBorders>
          </w:tcPr>
          <w:p w14:paraId="44EC6A92" w14:textId="77777777" w:rsidR="009563C7" w:rsidRPr="00E86DC6" w:rsidRDefault="009563C7" w:rsidP="009563C7">
            <w:pPr>
              <w:jc w:val="center"/>
              <w:rPr>
                <w:rFonts w:cs="Open Sans"/>
                <w:sz w:val="20"/>
                <w:szCs w:val="20"/>
              </w:rPr>
            </w:pPr>
          </w:p>
        </w:tc>
        <w:tc>
          <w:tcPr>
            <w:tcW w:w="237" w:type="pct"/>
          </w:tcPr>
          <w:p w14:paraId="3CC14E43" w14:textId="77777777" w:rsidR="009563C7" w:rsidRPr="00E86DC6" w:rsidRDefault="009563C7" w:rsidP="009563C7">
            <w:pPr>
              <w:jc w:val="center"/>
              <w:rPr>
                <w:rFonts w:cs="Open Sans"/>
                <w:sz w:val="20"/>
                <w:szCs w:val="20"/>
              </w:rPr>
            </w:pPr>
          </w:p>
        </w:tc>
        <w:tc>
          <w:tcPr>
            <w:tcW w:w="1791" w:type="pct"/>
          </w:tcPr>
          <w:p w14:paraId="5EE43768" w14:textId="77777777" w:rsidR="009563C7" w:rsidRPr="00E86DC6" w:rsidRDefault="009563C7" w:rsidP="009563C7">
            <w:pPr>
              <w:rPr>
                <w:rFonts w:cs="Open Sans"/>
                <w:sz w:val="20"/>
                <w:szCs w:val="20"/>
              </w:rPr>
            </w:pPr>
          </w:p>
        </w:tc>
      </w:tr>
      <w:tr w:rsidR="009563C7" w:rsidRPr="00E86DC6" w14:paraId="5090FA27" w14:textId="77777777" w:rsidTr="0009674C">
        <w:trPr>
          <w:cantSplit/>
          <w:trHeight w:val="1080"/>
          <w:jc w:val="center"/>
        </w:trPr>
        <w:tc>
          <w:tcPr>
            <w:tcW w:w="410" w:type="pct"/>
            <w:vAlign w:val="center"/>
          </w:tcPr>
          <w:p w14:paraId="5D6A619D" w14:textId="09A5E3DB"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AAH.08</w:t>
            </w:r>
          </w:p>
        </w:tc>
        <w:tc>
          <w:tcPr>
            <w:tcW w:w="2364" w:type="pct"/>
            <w:gridSpan w:val="2"/>
            <w:tcBorders>
              <w:right w:val="single" w:sz="12" w:space="0" w:color="auto"/>
            </w:tcBorders>
            <w:vAlign w:val="center"/>
          </w:tcPr>
          <w:p w14:paraId="20215C88" w14:textId="41152871" w:rsidR="009563C7" w:rsidRPr="009563C7" w:rsidRDefault="009563C7" w:rsidP="009563C7">
            <w:pPr>
              <w:autoSpaceDE w:val="0"/>
              <w:autoSpaceDN w:val="0"/>
              <w:adjustRightInd w:val="0"/>
              <w:ind w:right="-54"/>
              <w:rPr>
                <w:rFonts w:cs="Open Sans"/>
                <w:sz w:val="20"/>
                <w:szCs w:val="20"/>
              </w:rPr>
            </w:pPr>
            <w:r w:rsidRPr="009563C7">
              <w:rPr>
                <w:sz w:val="20"/>
                <w:szCs w:val="20"/>
              </w:rPr>
              <w:t>Analyze the role slavery played in the development of nationalism and sectionalism, including the fugitive slave laws.</w:t>
            </w:r>
          </w:p>
        </w:tc>
        <w:tc>
          <w:tcPr>
            <w:tcW w:w="198" w:type="pct"/>
            <w:tcBorders>
              <w:left w:val="single" w:sz="12" w:space="0" w:color="auto"/>
              <w:bottom w:val="single" w:sz="4" w:space="0" w:color="auto"/>
            </w:tcBorders>
          </w:tcPr>
          <w:p w14:paraId="3AE784A1" w14:textId="77777777" w:rsidR="009563C7" w:rsidRPr="00E86DC6" w:rsidRDefault="009563C7" w:rsidP="009563C7">
            <w:pPr>
              <w:jc w:val="center"/>
              <w:rPr>
                <w:rFonts w:cs="Open Sans"/>
                <w:sz w:val="20"/>
                <w:szCs w:val="20"/>
              </w:rPr>
            </w:pPr>
          </w:p>
        </w:tc>
        <w:tc>
          <w:tcPr>
            <w:tcW w:w="237" w:type="pct"/>
          </w:tcPr>
          <w:p w14:paraId="5ED7E94E" w14:textId="77777777" w:rsidR="009563C7" w:rsidRPr="00E86DC6" w:rsidRDefault="009563C7" w:rsidP="009563C7">
            <w:pPr>
              <w:jc w:val="center"/>
              <w:rPr>
                <w:rFonts w:cs="Open Sans"/>
                <w:sz w:val="20"/>
                <w:szCs w:val="20"/>
              </w:rPr>
            </w:pPr>
          </w:p>
        </w:tc>
        <w:tc>
          <w:tcPr>
            <w:tcW w:w="1791" w:type="pct"/>
          </w:tcPr>
          <w:p w14:paraId="1C1E46DB" w14:textId="77777777" w:rsidR="009563C7" w:rsidRPr="00E86DC6" w:rsidRDefault="009563C7" w:rsidP="009563C7">
            <w:pPr>
              <w:rPr>
                <w:rFonts w:cs="Open Sans"/>
                <w:sz w:val="20"/>
                <w:szCs w:val="20"/>
              </w:rPr>
            </w:pPr>
          </w:p>
        </w:tc>
      </w:tr>
      <w:tr w:rsidR="009563C7" w:rsidRPr="00E86DC6" w14:paraId="75AD4246" w14:textId="77777777" w:rsidTr="0009674C">
        <w:trPr>
          <w:cantSplit/>
          <w:trHeight w:val="1466"/>
          <w:jc w:val="center"/>
        </w:trPr>
        <w:tc>
          <w:tcPr>
            <w:tcW w:w="5000" w:type="pct"/>
            <w:gridSpan w:val="6"/>
            <w:vAlign w:val="center"/>
          </w:tcPr>
          <w:p w14:paraId="4D3AAFE3" w14:textId="77777777" w:rsidR="009563C7" w:rsidRPr="00696C58" w:rsidRDefault="009563C7" w:rsidP="0009674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F7A6623" w14:textId="77777777" w:rsidR="009563C7" w:rsidRPr="001440A3" w:rsidRDefault="009563C7" w:rsidP="0009674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9563C7" w:rsidRPr="00E86DC6" w14:paraId="2F386CD1" w14:textId="77777777" w:rsidTr="0009674C">
        <w:trPr>
          <w:cantSplit/>
          <w:trHeight w:val="603"/>
          <w:jc w:val="center"/>
        </w:trPr>
        <w:tc>
          <w:tcPr>
            <w:tcW w:w="410" w:type="pct"/>
            <w:vMerge w:val="restart"/>
            <w:vAlign w:val="center"/>
          </w:tcPr>
          <w:p w14:paraId="17E1B545" w14:textId="12D47769" w:rsidR="009563C7" w:rsidRPr="00745656" w:rsidRDefault="009563C7"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AAH.09</w:t>
            </w:r>
          </w:p>
        </w:tc>
        <w:tc>
          <w:tcPr>
            <w:tcW w:w="2364" w:type="pct"/>
            <w:gridSpan w:val="2"/>
            <w:tcBorders>
              <w:bottom w:val="nil"/>
              <w:right w:val="single" w:sz="12" w:space="0" w:color="auto"/>
            </w:tcBorders>
            <w:vAlign w:val="center"/>
          </w:tcPr>
          <w:p w14:paraId="4BB1E6B8" w14:textId="2ED3327C" w:rsidR="009563C7" w:rsidRPr="00745656" w:rsidRDefault="009563C7" w:rsidP="00270925">
            <w:pPr>
              <w:autoSpaceDE w:val="0"/>
              <w:autoSpaceDN w:val="0"/>
              <w:adjustRightInd w:val="0"/>
              <w:ind w:left="-39" w:right="-54"/>
              <w:rPr>
                <w:rFonts w:cs="Open Sans"/>
                <w:sz w:val="20"/>
                <w:szCs w:val="20"/>
              </w:rPr>
            </w:pPr>
            <w:r w:rsidRPr="009563C7">
              <w:rPr>
                <w:rFonts w:cs="Open Sans"/>
                <w:sz w:val="20"/>
                <w:szCs w:val="20"/>
              </w:rPr>
              <w:t>Assess the development of the abolitionist movement and its impact on slavery and the nation, including the efforts of:</w:t>
            </w:r>
          </w:p>
        </w:tc>
        <w:tc>
          <w:tcPr>
            <w:tcW w:w="198" w:type="pct"/>
            <w:vMerge w:val="restart"/>
            <w:tcBorders>
              <w:left w:val="single" w:sz="12" w:space="0" w:color="auto"/>
            </w:tcBorders>
          </w:tcPr>
          <w:p w14:paraId="02ED0554" w14:textId="77777777" w:rsidR="009563C7" w:rsidRPr="00E86DC6" w:rsidRDefault="009563C7" w:rsidP="00D12BB7">
            <w:pPr>
              <w:jc w:val="center"/>
              <w:rPr>
                <w:rFonts w:cs="Open Sans"/>
                <w:sz w:val="20"/>
                <w:szCs w:val="20"/>
              </w:rPr>
            </w:pPr>
          </w:p>
        </w:tc>
        <w:tc>
          <w:tcPr>
            <w:tcW w:w="237" w:type="pct"/>
            <w:vMerge w:val="restart"/>
          </w:tcPr>
          <w:p w14:paraId="59F20AE1" w14:textId="77777777" w:rsidR="009563C7" w:rsidRPr="00E86DC6" w:rsidRDefault="009563C7" w:rsidP="00D12BB7">
            <w:pPr>
              <w:jc w:val="center"/>
              <w:rPr>
                <w:rFonts w:cs="Open Sans"/>
                <w:sz w:val="20"/>
                <w:szCs w:val="20"/>
              </w:rPr>
            </w:pPr>
          </w:p>
        </w:tc>
        <w:tc>
          <w:tcPr>
            <w:tcW w:w="1791" w:type="pct"/>
            <w:vMerge w:val="restart"/>
          </w:tcPr>
          <w:p w14:paraId="35984FC1" w14:textId="77777777" w:rsidR="009563C7" w:rsidRPr="00E86DC6" w:rsidRDefault="009563C7" w:rsidP="007B491C">
            <w:pPr>
              <w:rPr>
                <w:rFonts w:cs="Open Sans"/>
                <w:sz w:val="20"/>
                <w:szCs w:val="20"/>
              </w:rPr>
            </w:pPr>
          </w:p>
        </w:tc>
      </w:tr>
      <w:tr w:rsidR="009563C7" w:rsidRPr="00E86DC6" w14:paraId="260103F2" w14:textId="77777777" w:rsidTr="0009674C">
        <w:trPr>
          <w:cantSplit/>
          <w:trHeight w:val="603"/>
          <w:jc w:val="center"/>
        </w:trPr>
        <w:tc>
          <w:tcPr>
            <w:tcW w:w="410" w:type="pct"/>
            <w:vMerge/>
            <w:vAlign w:val="center"/>
          </w:tcPr>
          <w:p w14:paraId="75504EA8" w14:textId="77777777" w:rsidR="009563C7" w:rsidRDefault="009563C7"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790460A" w14:textId="6AB28771" w:rsidR="009563C7" w:rsidRPr="009563C7" w:rsidRDefault="009563C7" w:rsidP="009563C7">
            <w:pPr>
              <w:pStyle w:val="ListParagraph"/>
              <w:numPr>
                <w:ilvl w:val="0"/>
                <w:numId w:val="31"/>
              </w:numPr>
              <w:autoSpaceDE w:val="0"/>
              <w:autoSpaceDN w:val="0"/>
              <w:adjustRightInd w:val="0"/>
              <w:ind w:right="-54"/>
              <w:rPr>
                <w:rFonts w:cs="Open Sans"/>
                <w:sz w:val="20"/>
                <w:szCs w:val="20"/>
              </w:rPr>
            </w:pPr>
            <w:r w:rsidRPr="009563C7">
              <w:rPr>
                <w:rFonts w:cs="Open Sans"/>
                <w:sz w:val="20"/>
                <w:szCs w:val="20"/>
              </w:rPr>
              <w:t>American Colonial Society</w:t>
            </w:r>
          </w:p>
          <w:p w14:paraId="04DBBA97" w14:textId="5E02EC64" w:rsidR="009563C7" w:rsidRPr="009563C7" w:rsidRDefault="009563C7" w:rsidP="009563C7">
            <w:pPr>
              <w:pStyle w:val="ListParagraph"/>
              <w:numPr>
                <w:ilvl w:val="0"/>
                <w:numId w:val="31"/>
              </w:numPr>
              <w:autoSpaceDE w:val="0"/>
              <w:autoSpaceDN w:val="0"/>
              <w:adjustRightInd w:val="0"/>
              <w:ind w:right="-54"/>
              <w:rPr>
                <w:rFonts w:cs="Open Sans"/>
                <w:sz w:val="20"/>
                <w:szCs w:val="20"/>
              </w:rPr>
            </w:pPr>
            <w:r w:rsidRPr="009563C7">
              <w:rPr>
                <w:rFonts w:cs="Open Sans"/>
                <w:sz w:val="20"/>
                <w:szCs w:val="20"/>
              </w:rPr>
              <w:t>Frederick Douglass</w:t>
            </w:r>
          </w:p>
          <w:p w14:paraId="389D146B" w14:textId="31339936" w:rsidR="009563C7" w:rsidRPr="009563C7" w:rsidRDefault="009563C7" w:rsidP="009563C7">
            <w:pPr>
              <w:pStyle w:val="ListParagraph"/>
              <w:numPr>
                <w:ilvl w:val="0"/>
                <w:numId w:val="31"/>
              </w:numPr>
              <w:autoSpaceDE w:val="0"/>
              <w:autoSpaceDN w:val="0"/>
              <w:adjustRightInd w:val="0"/>
              <w:ind w:right="-54"/>
              <w:rPr>
                <w:rFonts w:cs="Open Sans"/>
                <w:sz w:val="20"/>
                <w:szCs w:val="20"/>
              </w:rPr>
            </w:pPr>
            <w:r w:rsidRPr="009563C7">
              <w:rPr>
                <w:rFonts w:cs="Open Sans"/>
                <w:sz w:val="20"/>
                <w:szCs w:val="20"/>
              </w:rPr>
              <w:t>Ralph Waldo Emerson</w:t>
            </w:r>
          </w:p>
        </w:tc>
        <w:tc>
          <w:tcPr>
            <w:tcW w:w="1182" w:type="pct"/>
            <w:tcBorders>
              <w:top w:val="nil"/>
              <w:left w:val="nil"/>
              <w:right w:val="single" w:sz="12" w:space="0" w:color="auto"/>
            </w:tcBorders>
            <w:vAlign w:val="center"/>
          </w:tcPr>
          <w:p w14:paraId="79BA0F4A" w14:textId="6D2BF15B" w:rsidR="009563C7" w:rsidRPr="009563C7" w:rsidRDefault="009563C7" w:rsidP="009563C7">
            <w:pPr>
              <w:pStyle w:val="ListParagraph"/>
              <w:numPr>
                <w:ilvl w:val="0"/>
                <w:numId w:val="31"/>
              </w:numPr>
              <w:autoSpaceDE w:val="0"/>
              <w:autoSpaceDN w:val="0"/>
              <w:adjustRightInd w:val="0"/>
              <w:ind w:right="-54"/>
              <w:rPr>
                <w:rFonts w:cs="Open Sans"/>
                <w:sz w:val="20"/>
                <w:szCs w:val="20"/>
              </w:rPr>
            </w:pPr>
            <w:r w:rsidRPr="009563C7">
              <w:rPr>
                <w:rFonts w:cs="Open Sans"/>
                <w:sz w:val="20"/>
                <w:szCs w:val="20"/>
              </w:rPr>
              <w:t>William Lloyd Garrison</w:t>
            </w:r>
          </w:p>
          <w:p w14:paraId="71E98237" w14:textId="49D72180" w:rsidR="009563C7" w:rsidRPr="009563C7" w:rsidRDefault="009563C7" w:rsidP="009563C7">
            <w:pPr>
              <w:pStyle w:val="ListParagraph"/>
              <w:numPr>
                <w:ilvl w:val="0"/>
                <w:numId w:val="31"/>
              </w:numPr>
              <w:autoSpaceDE w:val="0"/>
              <w:autoSpaceDN w:val="0"/>
              <w:adjustRightInd w:val="0"/>
              <w:ind w:right="-54"/>
              <w:rPr>
                <w:rFonts w:cs="Open Sans"/>
                <w:sz w:val="20"/>
                <w:szCs w:val="20"/>
              </w:rPr>
            </w:pPr>
            <w:r w:rsidRPr="009563C7">
              <w:rPr>
                <w:rFonts w:cs="Open Sans"/>
                <w:sz w:val="20"/>
                <w:szCs w:val="20"/>
              </w:rPr>
              <w:t>Sojourner Truth</w:t>
            </w:r>
          </w:p>
          <w:p w14:paraId="24E6791F" w14:textId="5D2D05A3" w:rsidR="009563C7" w:rsidRPr="009563C7" w:rsidRDefault="009563C7" w:rsidP="009563C7">
            <w:pPr>
              <w:pStyle w:val="ListParagraph"/>
              <w:numPr>
                <w:ilvl w:val="0"/>
                <w:numId w:val="31"/>
              </w:numPr>
              <w:autoSpaceDE w:val="0"/>
              <w:autoSpaceDN w:val="0"/>
              <w:adjustRightInd w:val="0"/>
              <w:ind w:right="-54"/>
              <w:rPr>
                <w:rFonts w:cs="Open Sans"/>
                <w:sz w:val="20"/>
                <w:szCs w:val="20"/>
              </w:rPr>
            </w:pPr>
            <w:r w:rsidRPr="009563C7">
              <w:rPr>
                <w:rFonts w:cs="Open Sans"/>
                <w:sz w:val="20"/>
                <w:szCs w:val="20"/>
              </w:rPr>
              <w:t>Harriet Tubman</w:t>
            </w:r>
          </w:p>
        </w:tc>
        <w:tc>
          <w:tcPr>
            <w:tcW w:w="198" w:type="pct"/>
            <w:vMerge/>
            <w:tcBorders>
              <w:left w:val="single" w:sz="12" w:space="0" w:color="auto"/>
            </w:tcBorders>
          </w:tcPr>
          <w:p w14:paraId="38C157EE" w14:textId="77777777" w:rsidR="009563C7" w:rsidRPr="00E86DC6" w:rsidRDefault="009563C7" w:rsidP="00D12BB7">
            <w:pPr>
              <w:jc w:val="center"/>
              <w:rPr>
                <w:rFonts w:cs="Open Sans"/>
                <w:sz w:val="20"/>
                <w:szCs w:val="20"/>
              </w:rPr>
            </w:pPr>
          </w:p>
        </w:tc>
        <w:tc>
          <w:tcPr>
            <w:tcW w:w="237" w:type="pct"/>
            <w:vMerge/>
          </w:tcPr>
          <w:p w14:paraId="6C570BBE" w14:textId="77777777" w:rsidR="009563C7" w:rsidRPr="00E86DC6" w:rsidRDefault="009563C7" w:rsidP="00D12BB7">
            <w:pPr>
              <w:jc w:val="center"/>
              <w:rPr>
                <w:rFonts w:cs="Open Sans"/>
                <w:sz w:val="20"/>
                <w:szCs w:val="20"/>
              </w:rPr>
            </w:pPr>
          </w:p>
        </w:tc>
        <w:tc>
          <w:tcPr>
            <w:tcW w:w="1791" w:type="pct"/>
            <w:vMerge/>
          </w:tcPr>
          <w:p w14:paraId="626A6066" w14:textId="77777777" w:rsidR="009563C7" w:rsidRPr="00E86DC6" w:rsidRDefault="009563C7" w:rsidP="007B491C">
            <w:pPr>
              <w:rPr>
                <w:rFonts w:cs="Open Sans"/>
                <w:sz w:val="20"/>
                <w:szCs w:val="20"/>
              </w:rPr>
            </w:pPr>
          </w:p>
        </w:tc>
      </w:tr>
      <w:tr w:rsidR="009563C7" w:rsidRPr="00E86DC6" w14:paraId="1E054A27" w14:textId="77777777" w:rsidTr="0009674C">
        <w:trPr>
          <w:cantSplit/>
          <w:trHeight w:val="1080"/>
          <w:jc w:val="center"/>
        </w:trPr>
        <w:tc>
          <w:tcPr>
            <w:tcW w:w="410" w:type="pct"/>
            <w:vAlign w:val="center"/>
          </w:tcPr>
          <w:p w14:paraId="7F28618A" w14:textId="7201DF2D"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AAH.10</w:t>
            </w:r>
          </w:p>
        </w:tc>
        <w:tc>
          <w:tcPr>
            <w:tcW w:w="2364" w:type="pct"/>
            <w:gridSpan w:val="2"/>
            <w:tcBorders>
              <w:right w:val="single" w:sz="12" w:space="0" w:color="auto"/>
            </w:tcBorders>
            <w:vAlign w:val="center"/>
          </w:tcPr>
          <w:p w14:paraId="7A222381" w14:textId="2B05194A" w:rsidR="009563C7" w:rsidRPr="009563C7" w:rsidRDefault="009563C7" w:rsidP="009563C7">
            <w:pPr>
              <w:autoSpaceDE w:val="0"/>
              <w:autoSpaceDN w:val="0"/>
              <w:adjustRightInd w:val="0"/>
              <w:rPr>
                <w:rFonts w:cs="Open Sans"/>
                <w:sz w:val="20"/>
                <w:szCs w:val="20"/>
              </w:rPr>
            </w:pPr>
            <w:r w:rsidRPr="009563C7">
              <w:rPr>
                <w:rFonts w:eastAsia="Georgia"/>
                <w:sz w:val="20"/>
                <w:szCs w:val="20"/>
              </w:rPr>
              <w:t xml:space="preserve">Explain </w:t>
            </w:r>
            <w:r w:rsidRPr="009563C7">
              <w:rPr>
                <w:sz w:val="20"/>
                <w:szCs w:val="20"/>
              </w:rPr>
              <w:t>the Underground Railroad, and assess its impact on slavery in the U.S.</w:t>
            </w:r>
          </w:p>
        </w:tc>
        <w:tc>
          <w:tcPr>
            <w:tcW w:w="198" w:type="pct"/>
            <w:tcBorders>
              <w:left w:val="single" w:sz="12" w:space="0" w:color="auto"/>
            </w:tcBorders>
          </w:tcPr>
          <w:p w14:paraId="0AB90E64" w14:textId="77777777" w:rsidR="009563C7" w:rsidRPr="00E86DC6" w:rsidRDefault="009563C7" w:rsidP="009563C7">
            <w:pPr>
              <w:jc w:val="center"/>
              <w:rPr>
                <w:rFonts w:cs="Open Sans"/>
                <w:sz w:val="20"/>
                <w:szCs w:val="20"/>
              </w:rPr>
            </w:pPr>
          </w:p>
        </w:tc>
        <w:tc>
          <w:tcPr>
            <w:tcW w:w="237" w:type="pct"/>
          </w:tcPr>
          <w:p w14:paraId="7869D5FC" w14:textId="77777777" w:rsidR="009563C7" w:rsidRPr="00E86DC6" w:rsidRDefault="009563C7" w:rsidP="009563C7">
            <w:pPr>
              <w:jc w:val="center"/>
              <w:rPr>
                <w:rFonts w:cs="Open Sans"/>
                <w:sz w:val="20"/>
                <w:szCs w:val="20"/>
              </w:rPr>
            </w:pPr>
          </w:p>
        </w:tc>
        <w:tc>
          <w:tcPr>
            <w:tcW w:w="1791" w:type="pct"/>
          </w:tcPr>
          <w:p w14:paraId="0F432594" w14:textId="77777777" w:rsidR="009563C7" w:rsidRPr="00E86DC6" w:rsidRDefault="009563C7" w:rsidP="009563C7">
            <w:pPr>
              <w:rPr>
                <w:rFonts w:cs="Open Sans"/>
                <w:sz w:val="20"/>
                <w:szCs w:val="20"/>
              </w:rPr>
            </w:pPr>
          </w:p>
        </w:tc>
      </w:tr>
      <w:tr w:rsidR="009563C7" w:rsidRPr="00E86DC6" w14:paraId="4C12382C" w14:textId="77777777" w:rsidTr="0009674C">
        <w:trPr>
          <w:cantSplit/>
          <w:trHeight w:val="1080"/>
          <w:jc w:val="center"/>
        </w:trPr>
        <w:tc>
          <w:tcPr>
            <w:tcW w:w="410" w:type="pct"/>
            <w:vAlign w:val="center"/>
          </w:tcPr>
          <w:p w14:paraId="71BC58B4" w14:textId="4CDBB077"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AAH.11</w:t>
            </w:r>
          </w:p>
        </w:tc>
        <w:tc>
          <w:tcPr>
            <w:tcW w:w="2364" w:type="pct"/>
            <w:gridSpan w:val="2"/>
            <w:tcBorders>
              <w:right w:val="single" w:sz="12" w:space="0" w:color="auto"/>
            </w:tcBorders>
            <w:vAlign w:val="center"/>
          </w:tcPr>
          <w:p w14:paraId="61A3E3CE" w14:textId="7DA7E952" w:rsidR="009563C7" w:rsidRPr="009563C7" w:rsidRDefault="009563C7" w:rsidP="009563C7">
            <w:pPr>
              <w:autoSpaceDE w:val="0"/>
              <w:autoSpaceDN w:val="0"/>
              <w:adjustRightInd w:val="0"/>
              <w:rPr>
                <w:rFonts w:cs="Open Sans"/>
                <w:sz w:val="20"/>
                <w:szCs w:val="20"/>
              </w:rPr>
            </w:pPr>
            <w:r w:rsidRPr="009563C7">
              <w:rPr>
                <w:sz w:val="20"/>
                <w:szCs w:val="20"/>
              </w:rPr>
              <w:t xml:space="preserve">Compare and contrast African American communities in the North and South, with emphasis on those in rural and urban areas. </w:t>
            </w:r>
          </w:p>
        </w:tc>
        <w:tc>
          <w:tcPr>
            <w:tcW w:w="198" w:type="pct"/>
            <w:tcBorders>
              <w:left w:val="single" w:sz="12" w:space="0" w:color="auto"/>
            </w:tcBorders>
          </w:tcPr>
          <w:p w14:paraId="67673DC2" w14:textId="77777777" w:rsidR="009563C7" w:rsidRPr="00E86DC6" w:rsidRDefault="009563C7" w:rsidP="009563C7">
            <w:pPr>
              <w:jc w:val="center"/>
              <w:rPr>
                <w:rFonts w:cs="Open Sans"/>
                <w:sz w:val="20"/>
                <w:szCs w:val="20"/>
              </w:rPr>
            </w:pPr>
          </w:p>
        </w:tc>
        <w:tc>
          <w:tcPr>
            <w:tcW w:w="237" w:type="pct"/>
          </w:tcPr>
          <w:p w14:paraId="7EB93934" w14:textId="77777777" w:rsidR="009563C7" w:rsidRPr="00E86DC6" w:rsidRDefault="009563C7" w:rsidP="009563C7">
            <w:pPr>
              <w:jc w:val="center"/>
              <w:rPr>
                <w:rFonts w:cs="Open Sans"/>
                <w:sz w:val="20"/>
                <w:szCs w:val="20"/>
              </w:rPr>
            </w:pPr>
          </w:p>
        </w:tc>
        <w:tc>
          <w:tcPr>
            <w:tcW w:w="1791" w:type="pct"/>
          </w:tcPr>
          <w:p w14:paraId="22D47827" w14:textId="77777777" w:rsidR="009563C7" w:rsidRPr="00E86DC6" w:rsidRDefault="009563C7" w:rsidP="009563C7">
            <w:pPr>
              <w:rPr>
                <w:rFonts w:cs="Open Sans"/>
                <w:sz w:val="20"/>
                <w:szCs w:val="20"/>
              </w:rPr>
            </w:pPr>
          </w:p>
        </w:tc>
      </w:tr>
      <w:tr w:rsidR="009563C7" w:rsidRPr="00E86DC6" w14:paraId="66E19F0A" w14:textId="77777777" w:rsidTr="0009674C">
        <w:trPr>
          <w:cantSplit/>
          <w:trHeight w:val="1080"/>
          <w:jc w:val="center"/>
        </w:trPr>
        <w:tc>
          <w:tcPr>
            <w:tcW w:w="410" w:type="pct"/>
            <w:vAlign w:val="center"/>
          </w:tcPr>
          <w:p w14:paraId="2852DB01" w14:textId="230DAD75" w:rsidR="009563C7" w:rsidRPr="00745656"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AAH.12</w:t>
            </w:r>
          </w:p>
        </w:tc>
        <w:tc>
          <w:tcPr>
            <w:tcW w:w="2364" w:type="pct"/>
            <w:gridSpan w:val="2"/>
            <w:tcBorders>
              <w:right w:val="single" w:sz="12" w:space="0" w:color="auto"/>
            </w:tcBorders>
            <w:vAlign w:val="center"/>
          </w:tcPr>
          <w:p w14:paraId="0DA86B9E" w14:textId="2DAEECE5" w:rsidR="009563C7" w:rsidRPr="009563C7" w:rsidRDefault="009563C7" w:rsidP="009563C7">
            <w:pPr>
              <w:autoSpaceDE w:val="0"/>
              <w:autoSpaceDN w:val="0"/>
              <w:adjustRightInd w:val="0"/>
              <w:rPr>
                <w:rFonts w:cs="Open Sans"/>
                <w:sz w:val="20"/>
                <w:szCs w:val="20"/>
              </w:rPr>
            </w:pPr>
            <w:r w:rsidRPr="009563C7">
              <w:rPr>
                <w:sz w:val="20"/>
                <w:szCs w:val="20"/>
              </w:rPr>
              <w:t>Describe and analyze various experiences of African American families in the Antebellum U.S.</w:t>
            </w:r>
          </w:p>
        </w:tc>
        <w:tc>
          <w:tcPr>
            <w:tcW w:w="198" w:type="pct"/>
            <w:tcBorders>
              <w:left w:val="single" w:sz="12" w:space="0" w:color="auto"/>
            </w:tcBorders>
          </w:tcPr>
          <w:p w14:paraId="1135387F" w14:textId="77777777" w:rsidR="009563C7" w:rsidRPr="00E86DC6" w:rsidRDefault="009563C7" w:rsidP="009563C7">
            <w:pPr>
              <w:jc w:val="center"/>
              <w:rPr>
                <w:rFonts w:cs="Open Sans"/>
                <w:sz w:val="20"/>
                <w:szCs w:val="20"/>
              </w:rPr>
            </w:pPr>
          </w:p>
        </w:tc>
        <w:tc>
          <w:tcPr>
            <w:tcW w:w="237" w:type="pct"/>
          </w:tcPr>
          <w:p w14:paraId="41C522C9" w14:textId="77777777" w:rsidR="009563C7" w:rsidRPr="00E86DC6" w:rsidRDefault="009563C7" w:rsidP="009563C7">
            <w:pPr>
              <w:jc w:val="center"/>
              <w:rPr>
                <w:rFonts w:cs="Open Sans"/>
                <w:sz w:val="20"/>
                <w:szCs w:val="20"/>
              </w:rPr>
            </w:pPr>
          </w:p>
        </w:tc>
        <w:tc>
          <w:tcPr>
            <w:tcW w:w="1791" w:type="pct"/>
          </w:tcPr>
          <w:p w14:paraId="42D45585" w14:textId="77777777" w:rsidR="009563C7" w:rsidRPr="00E86DC6" w:rsidRDefault="009563C7" w:rsidP="009563C7">
            <w:pPr>
              <w:rPr>
                <w:rFonts w:cs="Open Sans"/>
                <w:sz w:val="20"/>
                <w:szCs w:val="20"/>
              </w:rPr>
            </w:pPr>
          </w:p>
        </w:tc>
      </w:tr>
      <w:tr w:rsidR="009563C7" w:rsidRPr="00E86DC6" w14:paraId="1E21A0FF" w14:textId="77777777" w:rsidTr="0009674C">
        <w:trPr>
          <w:cantSplit/>
          <w:trHeight w:val="1080"/>
          <w:jc w:val="center"/>
        </w:trPr>
        <w:tc>
          <w:tcPr>
            <w:tcW w:w="410" w:type="pct"/>
            <w:vAlign w:val="center"/>
          </w:tcPr>
          <w:p w14:paraId="3D30BBAE" w14:textId="19E88D79" w:rsidR="009563C7"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AAH.13</w:t>
            </w:r>
          </w:p>
        </w:tc>
        <w:tc>
          <w:tcPr>
            <w:tcW w:w="2364" w:type="pct"/>
            <w:gridSpan w:val="2"/>
            <w:tcBorders>
              <w:right w:val="single" w:sz="12" w:space="0" w:color="auto"/>
            </w:tcBorders>
            <w:vAlign w:val="center"/>
          </w:tcPr>
          <w:p w14:paraId="119CC713" w14:textId="43D1EB81" w:rsidR="009563C7" w:rsidRPr="009563C7" w:rsidRDefault="009563C7" w:rsidP="009563C7">
            <w:pPr>
              <w:autoSpaceDE w:val="0"/>
              <w:autoSpaceDN w:val="0"/>
              <w:adjustRightInd w:val="0"/>
              <w:rPr>
                <w:rFonts w:cs="Open Sans"/>
                <w:sz w:val="20"/>
                <w:szCs w:val="20"/>
              </w:rPr>
            </w:pPr>
            <w:r w:rsidRPr="009563C7">
              <w:rPr>
                <w:sz w:val="20"/>
                <w:szCs w:val="20"/>
              </w:rPr>
              <w:t xml:space="preserve">Describe the development of African American institutions, such as religion, education, and benevolent organizations, during this era. </w:t>
            </w:r>
          </w:p>
        </w:tc>
        <w:tc>
          <w:tcPr>
            <w:tcW w:w="198" w:type="pct"/>
            <w:tcBorders>
              <w:left w:val="single" w:sz="12" w:space="0" w:color="auto"/>
            </w:tcBorders>
          </w:tcPr>
          <w:p w14:paraId="468DD49B" w14:textId="77777777" w:rsidR="009563C7" w:rsidRPr="00E86DC6" w:rsidRDefault="009563C7" w:rsidP="009563C7">
            <w:pPr>
              <w:jc w:val="center"/>
              <w:rPr>
                <w:rFonts w:cs="Open Sans"/>
                <w:sz w:val="20"/>
                <w:szCs w:val="20"/>
              </w:rPr>
            </w:pPr>
          </w:p>
        </w:tc>
        <w:tc>
          <w:tcPr>
            <w:tcW w:w="237" w:type="pct"/>
          </w:tcPr>
          <w:p w14:paraId="4A221AB2" w14:textId="77777777" w:rsidR="009563C7" w:rsidRPr="00E86DC6" w:rsidRDefault="009563C7" w:rsidP="009563C7">
            <w:pPr>
              <w:jc w:val="center"/>
              <w:rPr>
                <w:rFonts w:cs="Open Sans"/>
                <w:sz w:val="20"/>
                <w:szCs w:val="20"/>
              </w:rPr>
            </w:pPr>
          </w:p>
        </w:tc>
        <w:tc>
          <w:tcPr>
            <w:tcW w:w="1791" w:type="pct"/>
          </w:tcPr>
          <w:p w14:paraId="1966F715" w14:textId="77777777" w:rsidR="009563C7" w:rsidRPr="00E86DC6" w:rsidRDefault="009563C7" w:rsidP="009563C7">
            <w:pPr>
              <w:rPr>
                <w:rFonts w:cs="Open Sans"/>
                <w:sz w:val="20"/>
                <w:szCs w:val="20"/>
              </w:rPr>
            </w:pPr>
          </w:p>
        </w:tc>
      </w:tr>
      <w:tr w:rsidR="009563C7" w:rsidRPr="00E86DC6" w14:paraId="1336019D" w14:textId="77777777" w:rsidTr="0009674C">
        <w:trPr>
          <w:cantSplit/>
          <w:trHeight w:val="1080"/>
          <w:jc w:val="center"/>
        </w:trPr>
        <w:tc>
          <w:tcPr>
            <w:tcW w:w="410" w:type="pct"/>
            <w:vAlign w:val="center"/>
          </w:tcPr>
          <w:p w14:paraId="794C7B51" w14:textId="09881F98" w:rsidR="009563C7" w:rsidRDefault="009563C7" w:rsidP="009563C7">
            <w:pPr>
              <w:autoSpaceDE w:val="0"/>
              <w:autoSpaceDN w:val="0"/>
              <w:adjustRightInd w:val="0"/>
              <w:ind w:left="-30" w:right="-46"/>
              <w:jc w:val="center"/>
              <w:rPr>
                <w:rFonts w:cs="Open Sans"/>
                <w:color w:val="000000"/>
                <w:sz w:val="20"/>
                <w:szCs w:val="20"/>
              </w:rPr>
            </w:pPr>
            <w:r>
              <w:rPr>
                <w:rFonts w:cs="Open Sans"/>
                <w:color w:val="000000"/>
                <w:sz w:val="20"/>
                <w:szCs w:val="20"/>
              </w:rPr>
              <w:t>AAH.14</w:t>
            </w:r>
          </w:p>
        </w:tc>
        <w:tc>
          <w:tcPr>
            <w:tcW w:w="2364" w:type="pct"/>
            <w:gridSpan w:val="2"/>
            <w:tcBorders>
              <w:right w:val="single" w:sz="12" w:space="0" w:color="auto"/>
            </w:tcBorders>
            <w:vAlign w:val="center"/>
          </w:tcPr>
          <w:p w14:paraId="0623CC30" w14:textId="674492F2" w:rsidR="009563C7" w:rsidRPr="009563C7" w:rsidRDefault="009563C7" w:rsidP="009563C7">
            <w:pPr>
              <w:autoSpaceDE w:val="0"/>
              <w:autoSpaceDN w:val="0"/>
              <w:adjustRightInd w:val="0"/>
              <w:rPr>
                <w:rFonts w:cs="Open Sans"/>
                <w:sz w:val="20"/>
                <w:szCs w:val="20"/>
              </w:rPr>
            </w:pPr>
            <w:r w:rsidRPr="009563C7">
              <w:rPr>
                <w:sz w:val="20"/>
                <w:szCs w:val="20"/>
              </w:rPr>
              <w:t>Identify and explain contributions to science and the arts from African Americans during this era.</w:t>
            </w:r>
          </w:p>
        </w:tc>
        <w:tc>
          <w:tcPr>
            <w:tcW w:w="198" w:type="pct"/>
            <w:tcBorders>
              <w:left w:val="single" w:sz="12" w:space="0" w:color="auto"/>
            </w:tcBorders>
          </w:tcPr>
          <w:p w14:paraId="265D075C" w14:textId="77777777" w:rsidR="009563C7" w:rsidRPr="00E86DC6" w:rsidRDefault="009563C7" w:rsidP="009563C7">
            <w:pPr>
              <w:jc w:val="center"/>
              <w:rPr>
                <w:rFonts w:cs="Open Sans"/>
                <w:sz w:val="20"/>
                <w:szCs w:val="20"/>
              </w:rPr>
            </w:pPr>
          </w:p>
        </w:tc>
        <w:tc>
          <w:tcPr>
            <w:tcW w:w="237" w:type="pct"/>
          </w:tcPr>
          <w:p w14:paraId="59F0178E" w14:textId="77777777" w:rsidR="009563C7" w:rsidRPr="00E86DC6" w:rsidRDefault="009563C7" w:rsidP="009563C7">
            <w:pPr>
              <w:jc w:val="center"/>
              <w:rPr>
                <w:rFonts w:cs="Open Sans"/>
                <w:sz w:val="20"/>
                <w:szCs w:val="20"/>
              </w:rPr>
            </w:pPr>
          </w:p>
        </w:tc>
        <w:tc>
          <w:tcPr>
            <w:tcW w:w="1791" w:type="pct"/>
          </w:tcPr>
          <w:p w14:paraId="6AC49932" w14:textId="77777777" w:rsidR="009563C7" w:rsidRPr="00E86DC6" w:rsidRDefault="009563C7" w:rsidP="009563C7">
            <w:pPr>
              <w:rPr>
                <w:rFonts w:cs="Open Sans"/>
                <w:sz w:val="20"/>
                <w:szCs w:val="20"/>
              </w:rPr>
            </w:pPr>
          </w:p>
        </w:tc>
      </w:tr>
      <w:tr w:rsidR="000A5175" w:rsidRPr="00E86DC6" w14:paraId="65E2387F" w14:textId="77777777" w:rsidTr="0009674C">
        <w:trPr>
          <w:cantSplit/>
          <w:trHeight w:val="1322"/>
          <w:jc w:val="center"/>
        </w:trPr>
        <w:tc>
          <w:tcPr>
            <w:tcW w:w="5000" w:type="pct"/>
            <w:gridSpan w:val="6"/>
            <w:vAlign w:val="center"/>
          </w:tcPr>
          <w:p w14:paraId="1EE23F08"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DD93D78" w14:textId="77777777" w:rsidR="000A5175" w:rsidRDefault="000A5175"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623C8FC" w14:textId="5217FC1C" w:rsidR="009563C7" w:rsidRPr="001440A3" w:rsidRDefault="009563C7" w:rsidP="001440A3">
            <w:pPr>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270925" w:rsidRPr="00E86DC6" w14:paraId="56BD317C" w14:textId="77777777" w:rsidTr="0009674C">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764851DA" w:rsidR="007B491C" w:rsidRPr="00E86DC6" w:rsidRDefault="009563C7" w:rsidP="007B491C">
            <w:pPr>
              <w:pStyle w:val="Body"/>
              <w:tabs>
                <w:tab w:val="left" w:pos="360"/>
              </w:tabs>
              <w:spacing w:line="276" w:lineRule="auto"/>
              <w:rPr>
                <w:rFonts w:ascii="Open Sans" w:hAnsi="Open Sans" w:cs="Open Sans"/>
                <w:b/>
                <w:bCs/>
                <w:sz w:val="20"/>
                <w:szCs w:val="20"/>
              </w:rPr>
            </w:pPr>
            <w:r w:rsidRPr="009563C7">
              <w:rPr>
                <w:rFonts w:ascii="Open Sans" w:hAnsi="Open Sans" w:cs="Open Sans"/>
                <w:b/>
                <w:bCs/>
                <w:sz w:val="20"/>
                <w:szCs w:val="20"/>
              </w:rPr>
              <w:lastRenderedPageBreak/>
              <w:t>African Americans during the Civil War and Reconstruction (1861-1890s)</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09674C">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3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91"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9563C7" w:rsidRPr="00E86DC6" w14:paraId="7C2918A8" w14:textId="77777777" w:rsidTr="0009674C">
        <w:trPr>
          <w:cantSplit/>
          <w:trHeight w:val="1080"/>
          <w:jc w:val="center"/>
        </w:trPr>
        <w:tc>
          <w:tcPr>
            <w:tcW w:w="410" w:type="pct"/>
            <w:vAlign w:val="center"/>
          </w:tcPr>
          <w:p w14:paraId="6977B14E" w14:textId="3D550621" w:rsidR="009563C7" w:rsidRPr="00745656" w:rsidRDefault="009563C7" w:rsidP="009563C7">
            <w:pPr>
              <w:ind w:left="-120" w:right="-46"/>
              <w:jc w:val="center"/>
              <w:rPr>
                <w:rFonts w:cs="Open Sans"/>
                <w:color w:val="000000"/>
                <w:sz w:val="20"/>
                <w:szCs w:val="20"/>
              </w:rPr>
            </w:pPr>
            <w:r>
              <w:rPr>
                <w:rFonts w:cs="Open Sans"/>
                <w:color w:val="000000"/>
                <w:sz w:val="20"/>
                <w:szCs w:val="20"/>
              </w:rPr>
              <w:t>AAH.15</w:t>
            </w:r>
          </w:p>
        </w:tc>
        <w:tc>
          <w:tcPr>
            <w:tcW w:w="2364" w:type="pct"/>
            <w:gridSpan w:val="2"/>
            <w:tcBorders>
              <w:right w:val="single" w:sz="12" w:space="0" w:color="auto"/>
            </w:tcBorders>
            <w:vAlign w:val="center"/>
          </w:tcPr>
          <w:p w14:paraId="67C32B72" w14:textId="2F9FE7C4" w:rsidR="009563C7" w:rsidRPr="009563C7" w:rsidRDefault="009563C7" w:rsidP="009563C7">
            <w:pPr>
              <w:ind w:left="-39"/>
              <w:rPr>
                <w:rFonts w:cs="Open Sans"/>
                <w:color w:val="000000"/>
                <w:sz w:val="20"/>
                <w:szCs w:val="20"/>
              </w:rPr>
            </w:pPr>
            <w:r w:rsidRPr="009563C7">
              <w:rPr>
                <w:sz w:val="20"/>
                <w:szCs w:val="20"/>
              </w:rPr>
              <w:t>Describe President Abraham Lincoln's evolving views on slavery.</w:t>
            </w:r>
          </w:p>
        </w:tc>
        <w:tc>
          <w:tcPr>
            <w:tcW w:w="198" w:type="pct"/>
            <w:tcBorders>
              <w:left w:val="single" w:sz="12" w:space="0" w:color="auto"/>
            </w:tcBorders>
          </w:tcPr>
          <w:p w14:paraId="45669359" w14:textId="77777777" w:rsidR="009563C7" w:rsidRPr="00E86DC6" w:rsidRDefault="009563C7" w:rsidP="009563C7">
            <w:pPr>
              <w:jc w:val="center"/>
              <w:rPr>
                <w:rFonts w:cs="Open Sans"/>
                <w:sz w:val="20"/>
                <w:szCs w:val="20"/>
              </w:rPr>
            </w:pPr>
          </w:p>
        </w:tc>
        <w:tc>
          <w:tcPr>
            <w:tcW w:w="237" w:type="pct"/>
          </w:tcPr>
          <w:p w14:paraId="0B2F9C7F" w14:textId="77777777" w:rsidR="009563C7" w:rsidRPr="00E86DC6" w:rsidRDefault="009563C7" w:rsidP="009563C7">
            <w:pPr>
              <w:jc w:val="center"/>
              <w:rPr>
                <w:rFonts w:cs="Open Sans"/>
                <w:sz w:val="20"/>
                <w:szCs w:val="20"/>
              </w:rPr>
            </w:pPr>
          </w:p>
        </w:tc>
        <w:tc>
          <w:tcPr>
            <w:tcW w:w="1791" w:type="pct"/>
          </w:tcPr>
          <w:p w14:paraId="3C935B7A" w14:textId="77777777" w:rsidR="009563C7" w:rsidRPr="00E86DC6" w:rsidRDefault="009563C7" w:rsidP="009563C7">
            <w:pPr>
              <w:rPr>
                <w:rFonts w:cs="Open Sans"/>
                <w:sz w:val="20"/>
                <w:szCs w:val="20"/>
              </w:rPr>
            </w:pPr>
          </w:p>
        </w:tc>
      </w:tr>
      <w:tr w:rsidR="009563C7" w:rsidRPr="00E86DC6" w14:paraId="68D245BE" w14:textId="77777777" w:rsidTr="0009674C">
        <w:trPr>
          <w:cantSplit/>
          <w:trHeight w:val="1080"/>
          <w:jc w:val="center"/>
        </w:trPr>
        <w:tc>
          <w:tcPr>
            <w:tcW w:w="410" w:type="pct"/>
            <w:vAlign w:val="center"/>
          </w:tcPr>
          <w:p w14:paraId="4398EA47" w14:textId="01D8E561" w:rsidR="009563C7" w:rsidRPr="00B93439" w:rsidRDefault="009563C7" w:rsidP="009563C7">
            <w:pPr>
              <w:ind w:left="-120" w:right="-46"/>
              <w:jc w:val="center"/>
              <w:rPr>
                <w:rFonts w:cs="Open Sans"/>
                <w:sz w:val="20"/>
                <w:szCs w:val="20"/>
              </w:rPr>
            </w:pPr>
            <w:r>
              <w:rPr>
                <w:rFonts w:cs="Open Sans"/>
                <w:sz w:val="20"/>
                <w:szCs w:val="20"/>
              </w:rPr>
              <w:t>AAH.16</w:t>
            </w:r>
          </w:p>
        </w:tc>
        <w:tc>
          <w:tcPr>
            <w:tcW w:w="2364" w:type="pct"/>
            <w:gridSpan w:val="2"/>
            <w:tcBorders>
              <w:right w:val="single" w:sz="12" w:space="0" w:color="auto"/>
            </w:tcBorders>
            <w:vAlign w:val="center"/>
          </w:tcPr>
          <w:p w14:paraId="7CD3BE1B" w14:textId="248B28EA" w:rsidR="009563C7" w:rsidRPr="009563C7" w:rsidRDefault="009563C7" w:rsidP="009563C7">
            <w:pPr>
              <w:autoSpaceDE w:val="0"/>
              <w:autoSpaceDN w:val="0"/>
              <w:adjustRightInd w:val="0"/>
              <w:rPr>
                <w:rFonts w:cs="Open Sans"/>
                <w:color w:val="000000"/>
                <w:sz w:val="20"/>
                <w:szCs w:val="20"/>
              </w:rPr>
            </w:pPr>
            <w:r w:rsidRPr="009563C7">
              <w:rPr>
                <w:sz w:val="20"/>
                <w:szCs w:val="20"/>
              </w:rPr>
              <w:t>Describe the changing status of slaves, freed slaves, and free blacks during and after the Civil War.</w:t>
            </w:r>
          </w:p>
        </w:tc>
        <w:tc>
          <w:tcPr>
            <w:tcW w:w="198" w:type="pct"/>
            <w:tcBorders>
              <w:left w:val="single" w:sz="12" w:space="0" w:color="auto"/>
            </w:tcBorders>
          </w:tcPr>
          <w:p w14:paraId="62311741" w14:textId="77777777" w:rsidR="009563C7" w:rsidRPr="00E86DC6" w:rsidRDefault="009563C7" w:rsidP="009563C7">
            <w:pPr>
              <w:jc w:val="center"/>
              <w:rPr>
                <w:rFonts w:cs="Open Sans"/>
                <w:sz w:val="20"/>
                <w:szCs w:val="20"/>
              </w:rPr>
            </w:pPr>
          </w:p>
        </w:tc>
        <w:tc>
          <w:tcPr>
            <w:tcW w:w="237" w:type="pct"/>
          </w:tcPr>
          <w:p w14:paraId="105605C9" w14:textId="77777777" w:rsidR="009563C7" w:rsidRPr="00E86DC6" w:rsidRDefault="009563C7" w:rsidP="009563C7">
            <w:pPr>
              <w:jc w:val="center"/>
              <w:rPr>
                <w:rFonts w:cs="Open Sans"/>
                <w:sz w:val="20"/>
                <w:szCs w:val="20"/>
              </w:rPr>
            </w:pPr>
          </w:p>
        </w:tc>
        <w:tc>
          <w:tcPr>
            <w:tcW w:w="1791" w:type="pct"/>
          </w:tcPr>
          <w:p w14:paraId="4F28BC72" w14:textId="77777777" w:rsidR="009563C7" w:rsidRPr="00E86DC6" w:rsidRDefault="009563C7" w:rsidP="009563C7">
            <w:pPr>
              <w:rPr>
                <w:rFonts w:cs="Open Sans"/>
                <w:sz w:val="20"/>
                <w:szCs w:val="20"/>
              </w:rPr>
            </w:pPr>
          </w:p>
        </w:tc>
      </w:tr>
      <w:tr w:rsidR="009563C7" w:rsidRPr="00E86DC6" w14:paraId="42F5D605" w14:textId="77777777" w:rsidTr="0009674C">
        <w:trPr>
          <w:cantSplit/>
          <w:trHeight w:val="1080"/>
          <w:jc w:val="center"/>
        </w:trPr>
        <w:tc>
          <w:tcPr>
            <w:tcW w:w="410" w:type="pct"/>
            <w:vAlign w:val="center"/>
          </w:tcPr>
          <w:p w14:paraId="3DF70B46" w14:textId="78E45A74" w:rsidR="009563C7" w:rsidRPr="00B93439" w:rsidRDefault="009563C7" w:rsidP="009563C7">
            <w:pPr>
              <w:ind w:left="-120" w:right="-46"/>
              <w:jc w:val="center"/>
              <w:rPr>
                <w:rFonts w:cs="Open Sans"/>
                <w:sz w:val="20"/>
                <w:szCs w:val="20"/>
              </w:rPr>
            </w:pPr>
            <w:r>
              <w:rPr>
                <w:rFonts w:cs="Open Sans"/>
                <w:sz w:val="20"/>
                <w:szCs w:val="20"/>
              </w:rPr>
              <w:t>AAH.17</w:t>
            </w:r>
          </w:p>
        </w:tc>
        <w:tc>
          <w:tcPr>
            <w:tcW w:w="2364" w:type="pct"/>
            <w:gridSpan w:val="2"/>
            <w:tcBorders>
              <w:right w:val="single" w:sz="12" w:space="0" w:color="auto"/>
            </w:tcBorders>
            <w:vAlign w:val="center"/>
          </w:tcPr>
          <w:p w14:paraId="497862DB" w14:textId="09AD6344" w:rsidR="009563C7" w:rsidRPr="009563C7" w:rsidRDefault="009563C7" w:rsidP="009563C7">
            <w:pPr>
              <w:autoSpaceDE w:val="0"/>
              <w:autoSpaceDN w:val="0"/>
              <w:adjustRightInd w:val="0"/>
              <w:rPr>
                <w:rFonts w:cs="Open Sans"/>
                <w:color w:val="000000"/>
                <w:sz w:val="20"/>
                <w:szCs w:val="20"/>
              </w:rPr>
            </w:pPr>
            <w:r w:rsidRPr="009563C7">
              <w:rPr>
                <w:sz w:val="20"/>
                <w:szCs w:val="20"/>
              </w:rPr>
              <w:t>Identify and explain the roles of African American soldiers, spies, and slaves in the war effort in both the North and the South, including the 54</w:t>
            </w:r>
            <w:r w:rsidRPr="009563C7">
              <w:rPr>
                <w:sz w:val="20"/>
                <w:szCs w:val="20"/>
                <w:vertAlign w:val="superscript"/>
              </w:rPr>
              <w:t>th</w:t>
            </w:r>
            <w:r w:rsidRPr="009563C7">
              <w:rPr>
                <w:sz w:val="20"/>
                <w:szCs w:val="20"/>
              </w:rPr>
              <w:t xml:space="preserve"> Massachusetts Regiment and the 13</w:t>
            </w:r>
            <w:r w:rsidRPr="009563C7">
              <w:rPr>
                <w:sz w:val="20"/>
                <w:szCs w:val="20"/>
                <w:vertAlign w:val="superscript"/>
              </w:rPr>
              <w:t>th</w:t>
            </w:r>
            <w:r w:rsidRPr="009563C7">
              <w:rPr>
                <w:sz w:val="20"/>
                <w:szCs w:val="20"/>
              </w:rPr>
              <w:t xml:space="preserve"> U.S. Colored Troops.</w:t>
            </w:r>
          </w:p>
        </w:tc>
        <w:tc>
          <w:tcPr>
            <w:tcW w:w="198" w:type="pct"/>
            <w:tcBorders>
              <w:left w:val="single" w:sz="12" w:space="0" w:color="auto"/>
            </w:tcBorders>
          </w:tcPr>
          <w:p w14:paraId="2A755103" w14:textId="77777777" w:rsidR="009563C7" w:rsidRPr="00E86DC6" w:rsidRDefault="009563C7" w:rsidP="009563C7">
            <w:pPr>
              <w:jc w:val="center"/>
              <w:rPr>
                <w:rFonts w:cs="Open Sans"/>
                <w:sz w:val="20"/>
                <w:szCs w:val="20"/>
              </w:rPr>
            </w:pPr>
          </w:p>
        </w:tc>
        <w:tc>
          <w:tcPr>
            <w:tcW w:w="237" w:type="pct"/>
          </w:tcPr>
          <w:p w14:paraId="71B1B7AE" w14:textId="77777777" w:rsidR="009563C7" w:rsidRPr="00E86DC6" w:rsidRDefault="009563C7" w:rsidP="009563C7">
            <w:pPr>
              <w:jc w:val="center"/>
              <w:rPr>
                <w:rFonts w:cs="Open Sans"/>
                <w:sz w:val="20"/>
                <w:szCs w:val="20"/>
              </w:rPr>
            </w:pPr>
          </w:p>
        </w:tc>
        <w:tc>
          <w:tcPr>
            <w:tcW w:w="1791" w:type="pct"/>
          </w:tcPr>
          <w:p w14:paraId="49E07503" w14:textId="77777777" w:rsidR="009563C7" w:rsidRPr="00E86DC6" w:rsidRDefault="009563C7" w:rsidP="009563C7">
            <w:pPr>
              <w:rPr>
                <w:rFonts w:cs="Open Sans"/>
                <w:sz w:val="20"/>
                <w:szCs w:val="20"/>
              </w:rPr>
            </w:pPr>
          </w:p>
        </w:tc>
      </w:tr>
      <w:tr w:rsidR="009563C7" w:rsidRPr="00E86DC6" w14:paraId="0E000D47" w14:textId="77777777" w:rsidTr="0009674C">
        <w:trPr>
          <w:cantSplit/>
          <w:trHeight w:val="1080"/>
          <w:jc w:val="center"/>
        </w:trPr>
        <w:tc>
          <w:tcPr>
            <w:tcW w:w="410" w:type="pct"/>
            <w:vAlign w:val="center"/>
          </w:tcPr>
          <w:p w14:paraId="797A8FEF" w14:textId="6B6F1864" w:rsidR="009563C7" w:rsidRPr="00B93439" w:rsidRDefault="009563C7" w:rsidP="009563C7">
            <w:pPr>
              <w:ind w:left="-120" w:right="-46"/>
              <w:jc w:val="center"/>
              <w:rPr>
                <w:rFonts w:cs="Open Sans"/>
                <w:sz w:val="20"/>
                <w:szCs w:val="20"/>
              </w:rPr>
            </w:pPr>
            <w:r>
              <w:rPr>
                <w:rFonts w:cs="Open Sans"/>
                <w:sz w:val="20"/>
                <w:szCs w:val="20"/>
              </w:rPr>
              <w:t>AAH.18</w:t>
            </w:r>
          </w:p>
        </w:tc>
        <w:tc>
          <w:tcPr>
            <w:tcW w:w="2364" w:type="pct"/>
            <w:gridSpan w:val="2"/>
            <w:tcBorders>
              <w:right w:val="single" w:sz="12" w:space="0" w:color="auto"/>
            </w:tcBorders>
            <w:vAlign w:val="center"/>
          </w:tcPr>
          <w:p w14:paraId="6DF0BC02" w14:textId="5BC5DB67" w:rsidR="009563C7" w:rsidRPr="009563C7" w:rsidRDefault="009563C7" w:rsidP="009563C7">
            <w:pPr>
              <w:autoSpaceDE w:val="0"/>
              <w:autoSpaceDN w:val="0"/>
              <w:adjustRightInd w:val="0"/>
              <w:rPr>
                <w:rFonts w:cs="Open Sans"/>
                <w:color w:val="000000"/>
                <w:sz w:val="20"/>
                <w:szCs w:val="20"/>
              </w:rPr>
            </w:pPr>
            <w:r w:rsidRPr="009563C7">
              <w:rPr>
                <w:sz w:val="20"/>
                <w:szCs w:val="20"/>
              </w:rPr>
              <w:t>Identify reasons for and effects of the 13</w:t>
            </w:r>
            <w:r w:rsidRPr="009563C7">
              <w:rPr>
                <w:sz w:val="20"/>
                <w:szCs w:val="20"/>
                <w:vertAlign w:val="superscript"/>
              </w:rPr>
              <w:t>th</w:t>
            </w:r>
            <w:r w:rsidRPr="009563C7">
              <w:rPr>
                <w:sz w:val="20"/>
                <w:szCs w:val="20"/>
              </w:rPr>
              <w:t>, 14</w:t>
            </w:r>
            <w:r w:rsidRPr="009563C7">
              <w:rPr>
                <w:sz w:val="20"/>
                <w:szCs w:val="20"/>
                <w:vertAlign w:val="superscript"/>
              </w:rPr>
              <w:t>th</w:t>
            </w:r>
            <w:r w:rsidRPr="009563C7">
              <w:rPr>
                <w:sz w:val="20"/>
                <w:szCs w:val="20"/>
              </w:rPr>
              <w:t>, and 15</w:t>
            </w:r>
            <w:r w:rsidRPr="009563C7">
              <w:rPr>
                <w:sz w:val="20"/>
                <w:szCs w:val="20"/>
                <w:vertAlign w:val="superscript"/>
              </w:rPr>
              <w:t>th</w:t>
            </w:r>
            <w:r w:rsidRPr="009563C7">
              <w:rPr>
                <w:sz w:val="20"/>
                <w:szCs w:val="20"/>
              </w:rPr>
              <w:t xml:space="preserve"> Amendments on African Americans.</w:t>
            </w:r>
          </w:p>
        </w:tc>
        <w:tc>
          <w:tcPr>
            <w:tcW w:w="198" w:type="pct"/>
            <w:tcBorders>
              <w:left w:val="single" w:sz="12" w:space="0" w:color="auto"/>
            </w:tcBorders>
          </w:tcPr>
          <w:p w14:paraId="47699721" w14:textId="77777777" w:rsidR="009563C7" w:rsidRPr="00E86DC6" w:rsidRDefault="009563C7" w:rsidP="009563C7">
            <w:pPr>
              <w:jc w:val="center"/>
              <w:rPr>
                <w:rFonts w:cs="Open Sans"/>
                <w:sz w:val="20"/>
                <w:szCs w:val="20"/>
              </w:rPr>
            </w:pPr>
          </w:p>
        </w:tc>
        <w:tc>
          <w:tcPr>
            <w:tcW w:w="237" w:type="pct"/>
          </w:tcPr>
          <w:p w14:paraId="38D7B750" w14:textId="77777777" w:rsidR="009563C7" w:rsidRPr="00E86DC6" w:rsidRDefault="009563C7" w:rsidP="009563C7">
            <w:pPr>
              <w:jc w:val="center"/>
              <w:rPr>
                <w:rFonts w:cs="Open Sans"/>
                <w:sz w:val="20"/>
                <w:szCs w:val="20"/>
              </w:rPr>
            </w:pPr>
          </w:p>
        </w:tc>
        <w:tc>
          <w:tcPr>
            <w:tcW w:w="1791" w:type="pct"/>
          </w:tcPr>
          <w:p w14:paraId="46A0483C" w14:textId="77777777" w:rsidR="009563C7" w:rsidRPr="00E86DC6" w:rsidRDefault="009563C7" w:rsidP="009563C7">
            <w:pPr>
              <w:rPr>
                <w:rFonts w:cs="Open Sans"/>
                <w:sz w:val="20"/>
                <w:szCs w:val="20"/>
              </w:rPr>
            </w:pPr>
          </w:p>
        </w:tc>
      </w:tr>
      <w:tr w:rsidR="009563C7" w:rsidRPr="00E86DC6" w14:paraId="3B0106DC" w14:textId="77777777" w:rsidTr="0009674C">
        <w:trPr>
          <w:cantSplit/>
          <w:trHeight w:val="1080"/>
          <w:jc w:val="center"/>
        </w:trPr>
        <w:tc>
          <w:tcPr>
            <w:tcW w:w="410" w:type="pct"/>
            <w:vAlign w:val="center"/>
          </w:tcPr>
          <w:p w14:paraId="6B8F20D3" w14:textId="3170FC3E" w:rsidR="009563C7" w:rsidRDefault="009563C7" w:rsidP="009563C7">
            <w:pPr>
              <w:ind w:left="-120" w:right="-46"/>
              <w:jc w:val="center"/>
              <w:rPr>
                <w:rFonts w:cs="Open Sans"/>
                <w:sz w:val="20"/>
                <w:szCs w:val="20"/>
              </w:rPr>
            </w:pPr>
            <w:r>
              <w:rPr>
                <w:rFonts w:cs="Open Sans"/>
                <w:sz w:val="20"/>
                <w:szCs w:val="20"/>
              </w:rPr>
              <w:t>AAH.19</w:t>
            </w:r>
          </w:p>
        </w:tc>
        <w:tc>
          <w:tcPr>
            <w:tcW w:w="2364" w:type="pct"/>
            <w:gridSpan w:val="2"/>
            <w:tcBorders>
              <w:right w:val="single" w:sz="12" w:space="0" w:color="auto"/>
            </w:tcBorders>
            <w:vAlign w:val="center"/>
          </w:tcPr>
          <w:p w14:paraId="6CEB2CCB" w14:textId="507EE4FE" w:rsidR="009563C7" w:rsidRPr="009563C7" w:rsidRDefault="009563C7" w:rsidP="009563C7">
            <w:pPr>
              <w:autoSpaceDE w:val="0"/>
              <w:autoSpaceDN w:val="0"/>
              <w:adjustRightInd w:val="0"/>
              <w:rPr>
                <w:rFonts w:cs="Open Sans"/>
                <w:color w:val="000000"/>
                <w:sz w:val="20"/>
                <w:szCs w:val="20"/>
              </w:rPr>
            </w:pPr>
            <w:r w:rsidRPr="009563C7">
              <w:rPr>
                <w:sz w:val="20"/>
                <w:szCs w:val="20"/>
              </w:rPr>
              <w:t>Analyze the effects of Reconstruction on the legal, political, social, cultural, educational, and economic life of freedmen.</w:t>
            </w:r>
          </w:p>
        </w:tc>
        <w:tc>
          <w:tcPr>
            <w:tcW w:w="198" w:type="pct"/>
            <w:tcBorders>
              <w:left w:val="single" w:sz="12" w:space="0" w:color="auto"/>
            </w:tcBorders>
          </w:tcPr>
          <w:p w14:paraId="1522688D" w14:textId="77777777" w:rsidR="009563C7" w:rsidRPr="00E86DC6" w:rsidRDefault="009563C7" w:rsidP="009563C7">
            <w:pPr>
              <w:jc w:val="center"/>
              <w:rPr>
                <w:rFonts w:cs="Open Sans"/>
                <w:sz w:val="20"/>
                <w:szCs w:val="20"/>
              </w:rPr>
            </w:pPr>
          </w:p>
        </w:tc>
        <w:tc>
          <w:tcPr>
            <w:tcW w:w="237" w:type="pct"/>
          </w:tcPr>
          <w:p w14:paraId="6411A5FD" w14:textId="77777777" w:rsidR="009563C7" w:rsidRPr="00E86DC6" w:rsidRDefault="009563C7" w:rsidP="009563C7">
            <w:pPr>
              <w:jc w:val="center"/>
              <w:rPr>
                <w:rFonts w:cs="Open Sans"/>
                <w:sz w:val="20"/>
                <w:szCs w:val="20"/>
              </w:rPr>
            </w:pPr>
          </w:p>
        </w:tc>
        <w:tc>
          <w:tcPr>
            <w:tcW w:w="1791" w:type="pct"/>
          </w:tcPr>
          <w:p w14:paraId="1419C0AA" w14:textId="77777777" w:rsidR="009563C7" w:rsidRPr="00E86DC6" w:rsidRDefault="009563C7" w:rsidP="009563C7">
            <w:pPr>
              <w:rPr>
                <w:rFonts w:cs="Open Sans"/>
                <w:sz w:val="20"/>
                <w:szCs w:val="20"/>
              </w:rPr>
            </w:pPr>
          </w:p>
        </w:tc>
      </w:tr>
      <w:tr w:rsidR="0009674C" w:rsidRPr="00E86DC6" w14:paraId="0108E826" w14:textId="77777777" w:rsidTr="0009674C">
        <w:trPr>
          <w:cantSplit/>
          <w:trHeight w:val="1080"/>
          <w:jc w:val="center"/>
        </w:trPr>
        <w:tc>
          <w:tcPr>
            <w:tcW w:w="410" w:type="pct"/>
            <w:vAlign w:val="center"/>
          </w:tcPr>
          <w:p w14:paraId="40AF8433" w14:textId="4DBE9EAB" w:rsidR="0009674C" w:rsidRDefault="0009674C" w:rsidP="009563C7">
            <w:pPr>
              <w:ind w:left="-120" w:right="-46"/>
              <w:jc w:val="center"/>
              <w:rPr>
                <w:rFonts w:cs="Open Sans"/>
                <w:sz w:val="20"/>
                <w:szCs w:val="20"/>
              </w:rPr>
            </w:pPr>
            <w:r>
              <w:rPr>
                <w:rFonts w:cs="Open Sans"/>
                <w:sz w:val="20"/>
                <w:szCs w:val="20"/>
              </w:rPr>
              <w:t>AAH.20</w:t>
            </w:r>
          </w:p>
        </w:tc>
        <w:tc>
          <w:tcPr>
            <w:tcW w:w="2364" w:type="pct"/>
            <w:gridSpan w:val="2"/>
            <w:tcBorders>
              <w:right w:val="single" w:sz="12" w:space="0" w:color="auto"/>
            </w:tcBorders>
            <w:vAlign w:val="center"/>
          </w:tcPr>
          <w:p w14:paraId="286F603C" w14:textId="4BA9779C" w:rsidR="0009674C" w:rsidRPr="009563C7" w:rsidRDefault="0009674C" w:rsidP="009563C7">
            <w:pPr>
              <w:autoSpaceDE w:val="0"/>
              <w:autoSpaceDN w:val="0"/>
              <w:adjustRightInd w:val="0"/>
              <w:rPr>
                <w:sz w:val="20"/>
                <w:szCs w:val="20"/>
              </w:rPr>
            </w:pPr>
            <w:r w:rsidRPr="0009674C">
              <w:rPr>
                <w:sz w:val="20"/>
                <w:szCs w:val="20"/>
              </w:rPr>
              <w:t>Assess the successes and failures of Reconstruction as they relate to African Americans.</w:t>
            </w:r>
          </w:p>
        </w:tc>
        <w:tc>
          <w:tcPr>
            <w:tcW w:w="198" w:type="pct"/>
            <w:tcBorders>
              <w:left w:val="single" w:sz="12" w:space="0" w:color="auto"/>
            </w:tcBorders>
          </w:tcPr>
          <w:p w14:paraId="53CBB11E" w14:textId="77777777" w:rsidR="0009674C" w:rsidRPr="00E86DC6" w:rsidRDefault="0009674C" w:rsidP="009563C7">
            <w:pPr>
              <w:jc w:val="center"/>
              <w:rPr>
                <w:rFonts w:cs="Open Sans"/>
                <w:sz w:val="20"/>
                <w:szCs w:val="20"/>
              </w:rPr>
            </w:pPr>
          </w:p>
        </w:tc>
        <w:tc>
          <w:tcPr>
            <w:tcW w:w="237" w:type="pct"/>
          </w:tcPr>
          <w:p w14:paraId="4856A523" w14:textId="77777777" w:rsidR="0009674C" w:rsidRPr="00E86DC6" w:rsidRDefault="0009674C" w:rsidP="009563C7">
            <w:pPr>
              <w:jc w:val="center"/>
              <w:rPr>
                <w:rFonts w:cs="Open Sans"/>
                <w:sz w:val="20"/>
                <w:szCs w:val="20"/>
              </w:rPr>
            </w:pPr>
          </w:p>
        </w:tc>
        <w:tc>
          <w:tcPr>
            <w:tcW w:w="1791" w:type="pct"/>
          </w:tcPr>
          <w:p w14:paraId="3F0A165E" w14:textId="77777777" w:rsidR="0009674C" w:rsidRPr="00E86DC6" w:rsidRDefault="0009674C" w:rsidP="009563C7">
            <w:pPr>
              <w:rPr>
                <w:rFonts w:cs="Open Sans"/>
                <w:sz w:val="20"/>
                <w:szCs w:val="20"/>
              </w:rPr>
            </w:pPr>
          </w:p>
        </w:tc>
      </w:tr>
      <w:tr w:rsidR="000A5175" w:rsidRPr="00E86DC6" w14:paraId="6A43BE28" w14:textId="77777777" w:rsidTr="0009674C">
        <w:trPr>
          <w:cantSplit/>
          <w:trHeight w:val="917"/>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9563C7" w:rsidRPr="00E86DC6" w14:paraId="613C480C" w14:textId="77777777" w:rsidTr="0009674C">
        <w:trPr>
          <w:cantSplit/>
          <w:jc w:val="center"/>
        </w:trPr>
        <w:tc>
          <w:tcPr>
            <w:tcW w:w="2774" w:type="pct"/>
            <w:gridSpan w:val="3"/>
            <w:tcBorders>
              <w:right w:val="single" w:sz="12" w:space="0" w:color="auto"/>
            </w:tcBorders>
            <w:shd w:val="clear" w:color="auto" w:fill="D9D9D9" w:themeFill="background1" w:themeFillShade="D9"/>
            <w:vAlign w:val="center"/>
          </w:tcPr>
          <w:p w14:paraId="03A3DF24" w14:textId="56CC5F16" w:rsidR="009563C7" w:rsidRPr="00E86DC6" w:rsidRDefault="009563C7" w:rsidP="0009674C">
            <w:pPr>
              <w:pStyle w:val="Body"/>
              <w:tabs>
                <w:tab w:val="left" w:pos="360"/>
              </w:tabs>
              <w:spacing w:line="276" w:lineRule="auto"/>
              <w:rPr>
                <w:rFonts w:ascii="Open Sans" w:hAnsi="Open Sans" w:cs="Open Sans"/>
                <w:b/>
                <w:bCs/>
                <w:sz w:val="20"/>
                <w:szCs w:val="20"/>
              </w:rPr>
            </w:pPr>
            <w:r w:rsidRPr="009563C7">
              <w:rPr>
                <w:rFonts w:ascii="Open Sans" w:hAnsi="Open Sans" w:cs="Open Sans"/>
                <w:b/>
                <w:bCs/>
                <w:sz w:val="20"/>
                <w:szCs w:val="20"/>
              </w:rPr>
              <w:lastRenderedPageBreak/>
              <w:t>African American Life after Emancipation through World War I (1890s-1920s)</w:t>
            </w:r>
          </w:p>
        </w:tc>
        <w:tc>
          <w:tcPr>
            <w:tcW w:w="198" w:type="pct"/>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563C7" w:rsidRPr="00E86DC6" w14:paraId="22FB6829" w14:textId="77777777" w:rsidTr="0009674C">
        <w:trPr>
          <w:cantSplit/>
          <w:jc w:val="center"/>
        </w:trPr>
        <w:tc>
          <w:tcPr>
            <w:tcW w:w="2774" w:type="pct"/>
            <w:gridSpan w:val="3"/>
            <w:tcBorders>
              <w:left w:val="single" w:sz="4" w:space="0" w:color="auto"/>
              <w:right w:val="single" w:sz="12" w:space="0" w:color="auto"/>
            </w:tcBorders>
            <w:shd w:val="clear" w:color="auto" w:fill="F2F2F2" w:themeFill="background1" w:themeFillShade="F2"/>
            <w:vAlign w:val="center"/>
          </w:tcPr>
          <w:p w14:paraId="60A4CBB9" w14:textId="77777777" w:rsidR="009563C7" w:rsidRPr="00A20B0F" w:rsidRDefault="009563C7"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D287078" w14:textId="77777777" w:rsidR="009563C7" w:rsidRPr="00E86DC6" w:rsidRDefault="009563C7" w:rsidP="0009674C">
            <w:pPr>
              <w:jc w:val="center"/>
              <w:rPr>
                <w:rFonts w:cs="Open Sans"/>
                <w:b/>
                <w:sz w:val="20"/>
                <w:szCs w:val="20"/>
              </w:rPr>
            </w:pPr>
          </w:p>
        </w:tc>
        <w:tc>
          <w:tcPr>
            <w:tcW w:w="237" w:type="pct"/>
            <w:shd w:val="clear" w:color="auto" w:fill="F2F2F2" w:themeFill="background1" w:themeFillShade="F2"/>
            <w:vAlign w:val="center"/>
          </w:tcPr>
          <w:p w14:paraId="036F7387" w14:textId="77777777" w:rsidR="009563C7" w:rsidRPr="00E86DC6" w:rsidRDefault="009563C7" w:rsidP="0009674C">
            <w:pPr>
              <w:jc w:val="center"/>
              <w:rPr>
                <w:rFonts w:cs="Open Sans"/>
                <w:b/>
                <w:sz w:val="20"/>
                <w:szCs w:val="20"/>
              </w:rPr>
            </w:pPr>
          </w:p>
        </w:tc>
        <w:tc>
          <w:tcPr>
            <w:tcW w:w="1791" w:type="pct"/>
            <w:shd w:val="clear" w:color="auto" w:fill="F2F2F2" w:themeFill="background1" w:themeFillShade="F2"/>
            <w:vAlign w:val="center"/>
          </w:tcPr>
          <w:p w14:paraId="65AFC3E7" w14:textId="77777777" w:rsidR="009563C7" w:rsidRPr="00E86DC6" w:rsidRDefault="009563C7" w:rsidP="0009674C">
            <w:pPr>
              <w:jc w:val="center"/>
              <w:rPr>
                <w:rFonts w:cs="Open Sans"/>
                <w:b/>
                <w:sz w:val="20"/>
                <w:szCs w:val="20"/>
              </w:rPr>
            </w:pPr>
          </w:p>
        </w:tc>
      </w:tr>
      <w:tr w:rsidR="0009674C" w:rsidRPr="00E86DC6" w14:paraId="4413515F" w14:textId="77777777" w:rsidTr="0009674C">
        <w:trPr>
          <w:cantSplit/>
          <w:trHeight w:val="1080"/>
          <w:jc w:val="center"/>
        </w:trPr>
        <w:tc>
          <w:tcPr>
            <w:tcW w:w="410" w:type="pct"/>
            <w:vAlign w:val="center"/>
          </w:tcPr>
          <w:p w14:paraId="5B0059AA" w14:textId="11533F91" w:rsidR="0009674C" w:rsidRPr="00B93439" w:rsidRDefault="0009674C" w:rsidP="0009674C">
            <w:pPr>
              <w:ind w:left="-120" w:right="-46"/>
              <w:jc w:val="center"/>
              <w:rPr>
                <w:rFonts w:cs="Open Sans"/>
                <w:color w:val="000000"/>
                <w:sz w:val="20"/>
                <w:szCs w:val="20"/>
              </w:rPr>
            </w:pPr>
            <w:r>
              <w:rPr>
                <w:rFonts w:cs="Open Sans"/>
                <w:color w:val="000000"/>
                <w:sz w:val="20"/>
                <w:szCs w:val="20"/>
              </w:rPr>
              <w:t>AAH.21</w:t>
            </w:r>
          </w:p>
        </w:tc>
        <w:tc>
          <w:tcPr>
            <w:tcW w:w="2364" w:type="pct"/>
            <w:gridSpan w:val="2"/>
            <w:tcBorders>
              <w:right w:val="single" w:sz="12" w:space="0" w:color="auto"/>
            </w:tcBorders>
            <w:vAlign w:val="center"/>
          </w:tcPr>
          <w:p w14:paraId="4902DD2D" w14:textId="543FEE4C" w:rsidR="0009674C" w:rsidRPr="0009674C" w:rsidRDefault="0009674C" w:rsidP="0009674C">
            <w:pPr>
              <w:autoSpaceDE w:val="0"/>
              <w:autoSpaceDN w:val="0"/>
              <w:adjustRightInd w:val="0"/>
              <w:rPr>
                <w:rFonts w:cs="Open Sans"/>
                <w:color w:val="000000"/>
                <w:sz w:val="20"/>
                <w:szCs w:val="20"/>
              </w:rPr>
            </w:pPr>
            <w:r w:rsidRPr="0009674C">
              <w:rPr>
                <w:sz w:val="20"/>
                <w:szCs w:val="20"/>
              </w:rPr>
              <w:t>Assess the economic and social impact of Jim Crow laws on African Americans.</w:t>
            </w:r>
          </w:p>
        </w:tc>
        <w:tc>
          <w:tcPr>
            <w:tcW w:w="198" w:type="pct"/>
            <w:tcBorders>
              <w:left w:val="single" w:sz="12" w:space="0" w:color="auto"/>
            </w:tcBorders>
          </w:tcPr>
          <w:p w14:paraId="0DEBECF4" w14:textId="77777777" w:rsidR="0009674C" w:rsidRPr="00B93439" w:rsidRDefault="0009674C" w:rsidP="0009674C">
            <w:pPr>
              <w:jc w:val="center"/>
              <w:rPr>
                <w:rFonts w:cs="Open Sans"/>
                <w:sz w:val="20"/>
                <w:szCs w:val="20"/>
              </w:rPr>
            </w:pPr>
          </w:p>
        </w:tc>
        <w:tc>
          <w:tcPr>
            <w:tcW w:w="237" w:type="pct"/>
          </w:tcPr>
          <w:p w14:paraId="2EEE0BCE" w14:textId="77777777" w:rsidR="0009674C" w:rsidRPr="00B93439" w:rsidRDefault="0009674C" w:rsidP="0009674C">
            <w:pPr>
              <w:jc w:val="center"/>
              <w:rPr>
                <w:rFonts w:cs="Open Sans"/>
                <w:sz w:val="20"/>
                <w:szCs w:val="20"/>
              </w:rPr>
            </w:pPr>
          </w:p>
        </w:tc>
        <w:tc>
          <w:tcPr>
            <w:tcW w:w="1791" w:type="pct"/>
          </w:tcPr>
          <w:p w14:paraId="7D47BC64" w14:textId="77777777" w:rsidR="0009674C" w:rsidRPr="00B93439" w:rsidRDefault="0009674C" w:rsidP="0009674C">
            <w:pPr>
              <w:rPr>
                <w:rFonts w:cs="Open Sans"/>
                <w:sz w:val="20"/>
                <w:szCs w:val="20"/>
              </w:rPr>
            </w:pPr>
          </w:p>
        </w:tc>
      </w:tr>
      <w:tr w:rsidR="0009674C" w:rsidRPr="00E86DC6" w14:paraId="296ADBA1" w14:textId="77777777" w:rsidTr="0009674C">
        <w:trPr>
          <w:cantSplit/>
          <w:trHeight w:val="1080"/>
          <w:jc w:val="center"/>
        </w:trPr>
        <w:tc>
          <w:tcPr>
            <w:tcW w:w="410" w:type="pct"/>
            <w:vAlign w:val="center"/>
          </w:tcPr>
          <w:p w14:paraId="1D59A4A3" w14:textId="41BA55CC" w:rsidR="0009674C" w:rsidRPr="00B93439" w:rsidRDefault="0009674C" w:rsidP="0009674C">
            <w:pPr>
              <w:ind w:left="-120" w:right="-46"/>
              <w:jc w:val="center"/>
              <w:rPr>
                <w:rFonts w:cs="Open Sans"/>
                <w:color w:val="000000"/>
                <w:sz w:val="20"/>
                <w:szCs w:val="20"/>
              </w:rPr>
            </w:pPr>
            <w:r>
              <w:rPr>
                <w:rFonts w:cs="Open Sans"/>
                <w:color w:val="000000"/>
                <w:sz w:val="20"/>
                <w:szCs w:val="20"/>
              </w:rPr>
              <w:t>AAH.22</w:t>
            </w:r>
          </w:p>
        </w:tc>
        <w:tc>
          <w:tcPr>
            <w:tcW w:w="2364" w:type="pct"/>
            <w:gridSpan w:val="2"/>
            <w:tcBorders>
              <w:right w:val="single" w:sz="12" w:space="0" w:color="auto"/>
            </w:tcBorders>
            <w:vAlign w:val="center"/>
          </w:tcPr>
          <w:p w14:paraId="107AB4BC" w14:textId="33A5AE34" w:rsidR="0009674C" w:rsidRPr="0009674C" w:rsidRDefault="0009674C" w:rsidP="0009674C">
            <w:pPr>
              <w:autoSpaceDE w:val="0"/>
              <w:autoSpaceDN w:val="0"/>
              <w:adjustRightInd w:val="0"/>
              <w:rPr>
                <w:rFonts w:cs="Open Sans"/>
                <w:color w:val="000000"/>
                <w:sz w:val="20"/>
                <w:szCs w:val="20"/>
              </w:rPr>
            </w:pPr>
            <w:r w:rsidRPr="0009674C">
              <w:rPr>
                <w:rFonts w:eastAsia="Georgia"/>
                <w:sz w:val="20"/>
                <w:szCs w:val="20"/>
              </w:rPr>
              <w:t xml:space="preserve">Analyze the legal ramifications of segregation laws and court decisions (e.g., </w:t>
            </w:r>
            <w:r w:rsidRPr="0009674C">
              <w:rPr>
                <w:rFonts w:eastAsia="Georgia"/>
                <w:i/>
                <w:sz w:val="20"/>
                <w:szCs w:val="20"/>
              </w:rPr>
              <w:t>Plessy v. Ferguson</w:t>
            </w:r>
            <w:r w:rsidRPr="0009674C">
              <w:rPr>
                <w:sz w:val="20"/>
                <w:szCs w:val="20"/>
              </w:rPr>
              <w:t>) on American society.</w:t>
            </w:r>
          </w:p>
        </w:tc>
        <w:tc>
          <w:tcPr>
            <w:tcW w:w="198" w:type="pct"/>
            <w:tcBorders>
              <w:left w:val="single" w:sz="12" w:space="0" w:color="auto"/>
            </w:tcBorders>
          </w:tcPr>
          <w:p w14:paraId="4E7442B9" w14:textId="77777777" w:rsidR="0009674C" w:rsidRPr="00B93439" w:rsidRDefault="0009674C" w:rsidP="0009674C">
            <w:pPr>
              <w:jc w:val="center"/>
              <w:rPr>
                <w:rFonts w:cs="Open Sans"/>
                <w:sz w:val="20"/>
                <w:szCs w:val="20"/>
              </w:rPr>
            </w:pPr>
          </w:p>
        </w:tc>
        <w:tc>
          <w:tcPr>
            <w:tcW w:w="237" w:type="pct"/>
          </w:tcPr>
          <w:p w14:paraId="5D309669" w14:textId="77777777" w:rsidR="0009674C" w:rsidRPr="00B93439" w:rsidRDefault="0009674C" w:rsidP="0009674C">
            <w:pPr>
              <w:jc w:val="center"/>
              <w:rPr>
                <w:rFonts w:cs="Open Sans"/>
                <w:sz w:val="20"/>
                <w:szCs w:val="20"/>
              </w:rPr>
            </w:pPr>
          </w:p>
        </w:tc>
        <w:tc>
          <w:tcPr>
            <w:tcW w:w="1791" w:type="pct"/>
          </w:tcPr>
          <w:p w14:paraId="2C0726DE" w14:textId="77777777" w:rsidR="0009674C" w:rsidRPr="00B93439" w:rsidRDefault="0009674C" w:rsidP="0009674C">
            <w:pPr>
              <w:rPr>
                <w:rFonts w:cs="Open Sans"/>
                <w:sz w:val="20"/>
                <w:szCs w:val="20"/>
              </w:rPr>
            </w:pPr>
          </w:p>
        </w:tc>
      </w:tr>
      <w:tr w:rsidR="0009674C" w:rsidRPr="00E86DC6" w14:paraId="0EEDF727" w14:textId="77777777" w:rsidTr="0009674C">
        <w:trPr>
          <w:cantSplit/>
          <w:trHeight w:val="1080"/>
          <w:jc w:val="center"/>
        </w:trPr>
        <w:tc>
          <w:tcPr>
            <w:tcW w:w="410" w:type="pct"/>
            <w:vAlign w:val="center"/>
          </w:tcPr>
          <w:p w14:paraId="3DA82CD0" w14:textId="247A4ED3" w:rsidR="0009674C" w:rsidRPr="00B93439" w:rsidRDefault="0009674C" w:rsidP="0009674C">
            <w:pPr>
              <w:ind w:left="-120" w:right="-46"/>
              <w:jc w:val="center"/>
              <w:rPr>
                <w:rFonts w:cs="Open Sans"/>
                <w:color w:val="000000"/>
                <w:sz w:val="20"/>
                <w:szCs w:val="20"/>
              </w:rPr>
            </w:pPr>
            <w:r>
              <w:rPr>
                <w:rFonts w:cs="Open Sans"/>
                <w:color w:val="000000"/>
                <w:sz w:val="20"/>
                <w:szCs w:val="20"/>
              </w:rPr>
              <w:t>AAH.23</w:t>
            </w:r>
          </w:p>
        </w:tc>
        <w:tc>
          <w:tcPr>
            <w:tcW w:w="2364" w:type="pct"/>
            <w:gridSpan w:val="2"/>
            <w:tcBorders>
              <w:right w:val="single" w:sz="12" w:space="0" w:color="auto"/>
            </w:tcBorders>
            <w:vAlign w:val="center"/>
          </w:tcPr>
          <w:p w14:paraId="66F46E62" w14:textId="7618DD80" w:rsidR="0009674C" w:rsidRPr="0009674C" w:rsidRDefault="0009674C" w:rsidP="0009674C">
            <w:pPr>
              <w:ind w:left="-39"/>
              <w:rPr>
                <w:rFonts w:cs="Open Sans"/>
                <w:color w:val="000000"/>
                <w:sz w:val="20"/>
                <w:szCs w:val="20"/>
              </w:rPr>
            </w:pPr>
            <w:r w:rsidRPr="0009674C">
              <w:rPr>
                <w:sz w:val="20"/>
                <w:szCs w:val="20"/>
              </w:rPr>
              <w:t>Compare and contrast organized responses to Jim Crow laws (e.g., the Niagara Movement, the NAACP, the Urban League, the Atlanta compromise, the Farmers’ Alliance, Brotherhood of Sleeping Car Porters, and the anti-lynching crusade).</w:t>
            </w:r>
          </w:p>
        </w:tc>
        <w:tc>
          <w:tcPr>
            <w:tcW w:w="198" w:type="pct"/>
            <w:tcBorders>
              <w:left w:val="single" w:sz="12" w:space="0" w:color="auto"/>
            </w:tcBorders>
          </w:tcPr>
          <w:p w14:paraId="4A3B9385" w14:textId="77777777" w:rsidR="0009674C" w:rsidRPr="00B93439" w:rsidRDefault="0009674C" w:rsidP="0009674C">
            <w:pPr>
              <w:jc w:val="center"/>
              <w:rPr>
                <w:rFonts w:cs="Open Sans"/>
                <w:sz w:val="20"/>
                <w:szCs w:val="20"/>
              </w:rPr>
            </w:pPr>
          </w:p>
        </w:tc>
        <w:tc>
          <w:tcPr>
            <w:tcW w:w="237" w:type="pct"/>
          </w:tcPr>
          <w:p w14:paraId="6A974110" w14:textId="77777777" w:rsidR="0009674C" w:rsidRPr="00B93439" w:rsidRDefault="0009674C" w:rsidP="0009674C">
            <w:pPr>
              <w:jc w:val="center"/>
              <w:rPr>
                <w:rFonts w:cs="Open Sans"/>
                <w:sz w:val="20"/>
                <w:szCs w:val="20"/>
              </w:rPr>
            </w:pPr>
          </w:p>
        </w:tc>
        <w:tc>
          <w:tcPr>
            <w:tcW w:w="1791" w:type="pct"/>
          </w:tcPr>
          <w:p w14:paraId="47A7E44B" w14:textId="77777777" w:rsidR="0009674C" w:rsidRPr="00B93439" w:rsidRDefault="0009674C" w:rsidP="0009674C">
            <w:pPr>
              <w:rPr>
                <w:rFonts w:cs="Open Sans"/>
                <w:sz w:val="20"/>
                <w:szCs w:val="20"/>
              </w:rPr>
            </w:pPr>
          </w:p>
        </w:tc>
      </w:tr>
      <w:tr w:rsidR="0009674C" w:rsidRPr="00E86DC6" w14:paraId="6E16C0E6" w14:textId="77777777" w:rsidTr="0009674C">
        <w:trPr>
          <w:cantSplit/>
          <w:trHeight w:val="1080"/>
          <w:jc w:val="center"/>
        </w:trPr>
        <w:tc>
          <w:tcPr>
            <w:tcW w:w="410" w:type="pct"/>
            <w:vAlign w:val="center"/>
          </w:tcPr>
          <w:p w14:paraId="05ED01A8" w14:textId="032EB4B8" w:rsidR="0009674C" w:rsidRPr="00B93439" w:rsidRDefault="0009674C" w:rsidP="0009674C">
            <w:pPr>
              <w:ind w:left="-120" w:right="-46"/>
              <w:jc w:val="center"/>
              <w:rPr>
                <w:rFonts w:cs="Open Sans"/>
                <w:color w:val="000000"/>
                <w:sz w:val="20"/>
                <w:szCs w:val="20"/>
              </w:rPr>
            </w:pPr>
            <w:r>
              <w:rPr>
                <w:rFonts w:cs="Open Sans"/>
                <w:color w:val="000000"/>
                <w:sz w:val="20"/>
                <w:szCs w:val="20"/>
              </w:rPr>
              <w:t>AAH.24</w:t>
            </w:r>
          </w:p>
        </w:tc>
        <w:tc>
          <w:tcPr>
            <w:tcW w:w="2364" w:type="pct"/>
            <w:gridSpan w:val="2"/>
            <w:tcBorders>
              <w:right w:val="single" w:sz="12" w:space="0" w:color="auto"/>
            </w:tcBorders>
            <w:vAlign w:val="center"/>
          </w:tcPr>
          <w:p w14:paraId="706550D6" w14:textId="32F664D2" w:rsidR="0009674C" w:rsidRPr="0009674C" w:rsidRDefault="0009674C" w:rsidP="0009674C">
            <w:pPr>
              <w:ind w:left="-39"/>
              <w:rPr>
                <w:rFonts w:cs="Open Sans"/>
                <w:color w:val="000000"/>
                <w:sz w:val="20"/>
                <w:szCs w:val="20"/>
              </w:rPr>
            </w:pPr>
            <w:r w:rsidRPr="0009674C">
              <w:rPr>
                <w:sz w:val="20"/>
                <w:szCs w:val="20"/>
              </w:rPr>
              <w:t xml:space="preserve">Identify influential African Americans of the time period, and analyze their impact on American and Tennessee society (e.g., Robert R. Church, Samuel </w:t>
            </w:r>
            <w:proofErr w:type="spellStart"/>
            <w:r w:rsidRPr="0009674C">
              <w:rPr>
                <w:sz w:val="20"/>
                <w:szCs w:val="20"/>
              </w:rPr>
              <w:t>McElwee</w:t>
            </w:r>
            <w:proofErr w:type="spellEnd"/>
            <w:r w:rsidRPr="0009674C">
              <w:rPr>
                <w:sz w:val="20"/>
                <w:szCs w:val="20"/>
              </w:rPr>
              <w:t xml:space="preserve">, Randolph Miller, James Napier, </w:t>
            </w:r>
            <w:proofErr w:type="gramStart"/>
            <w:r w:rsidRPr="0009674C">
              <w:rPr>
                <w:sz w:val="20"/>
                <w:szCs w:val="20"/>
              </w:rPr>
              <w:t>Ida</w:t>
            </w:r>
            <w:proofErr w:type="gramEnd"/>
            <w:r w:rsidRPr="0009674C">
              <w:rPr>
                <w:sz w:val="20"/>
                <w:szCs w:val="20"/>
              </w:rPr>
              <w:t xml:space="preserve"> B. Wells). </w:t>
            </w:r>
          </w:p>
        </w:tc>
        <w:tc>
          <w:tcPr>
            <w:tcW w:w="198" w:type="pct"/>
            <w:tcBorders>
              <w:left w:val="single" w:sz="12" w:space="0" w:color="auto"/>
            </w:tcBorders>
          </w:tcPr>
          <w:p w14:paraId="79DB1487" w14:textId="77777777" w:rsidR="0009674C" w:rsidRPr="00B93439" w:rsidRDefault="0009674C" w:rsidP="0009674C">
            <w:pPr>
              <w:jc w:val="center"/>
              <w:rPr>
                <w:rFonts w:cs="Open Sans"/>
                <w:sz w:val="20"/>
                <w:szCs w:val="20"/>
              </w:rPr>
            </w:pPr>
          </w:p>
        </w:tc>
        <w:tc>
          <w:tcPr>
            <w:tcW w:w="237" w:type="pct"/>
          </w:tcPr>
          <w:p w14:paraId="64AF89BC" w14:textId="77777777" w:rsidR="0009674C" w:rsidRPr="00B93439" w:rsidRDefault="0009674C" w:rsidP="0009674C">
            <w:pPr>
              <w:jc w:val="center"/>
              <w:rPr>
                <w:rFonts w:cs="Open Sans"/>
                <w:sz w:val="20"/>
                <w:szCs w:val="20"/>
              </w:rPr>
            </w:pPr>
          </w:p>
        </w:tc>
        <w:tc>
          <w:tcPr>
            <w:tcW w:w="1791" w:type="pct"/>
          </w:tcPr>
          <w:p w14:paraId="3D43D387" w14:textId="77777777" w:rsidR="0009674C" w:rsidRPr="00B93439" w:rsidRDefault="0009674C" w:rsidP="0009674C">
            <w:pPr>
              <w:rPr>
                <w:rFonts w:cs="Open Sans"/>
                <w:sz w:val="20"/>
                <w:szCs w:val="20"/>
              </w:rPr>
            </w:pPr>
          </w:p>
        </w:tc>
      </w:tr>
      <w:tr w:rsidR="0009674C" w:rsidRPr="00E86DC6" w14:paraId="36F2745B" w14:textId="77777777" w:rsidTr="0009674C">
        <w:trPr>
          <w:cantSplit/>
          <w:trHeight w:val="1080"/>
          <w:jc w:val="center"/>
        </w:trPr>
        <w:tc>
          <w:tcPr>
            <w:tcW w:w="410" w:type="pct"/>
            <w:vAlign w:val="center"/>
          </w:tcPr>
          <w:p w14:paraId="43438BAB" w14:textId="0E669955" w:rsidR="0009674C" w:rsidRDefault="0009674C" w:rsidP="0009674C">
            <w:pPr>
              <w:ind w:left="-120" w:right="-46"/>
              <w:jc w:val="center"/>
              <w:rPr>
                <w:rFonts w:cs="Open Sans"/>
                <w:color w:val="000000"/>
                <w:sz w:val="20"/>
                <w:szCs w:val="20"/>
              </w:rPr>
            </w:pPr>
            <w:r>
              <w:rPr>
                <w:rFonts w:cs="Open Sans"/>
                <w:color w:val="000000"/>
                <w:sz w:val="20"/>
                <w:szCs w:val="20"/>
              </w:rPr>
              <w:t>AAH.25</w:t>
            </w:r>
          </w:p>
        </w:tc>
        <w:tc>
          <w:tcPr>
            <w:tcW w:w="2364" w:type="pct"/>
            <w:gridSpan w:val="2"/>
            <w:tcBorders>
              <w:right w:val="single" w:sz="12" w:space="0" w:color="auto"/>
            </w:tcBorders>
            <w:vAlign w:val="center"/>
          </w:tcPr>
          <w:p w14:paraId="1151E87B" w14:textId="3186A6BB" w:rsidR="0009674C" w:rsidRPr="0009674C" w:rsidRDefault="0009674C" w:rsidP="0009674C">
            <w:pPr>
              <w:ind w:left="-39"/>
              <w:rPr>
                <w:rFonts w:cs="Open Sans"/>
                <w:color w:val="000000"/>
                <w:sz w:val="20"/>
                <w:szCs w:val="20"/>
              </w:rPr>
            </w:pPr>
            <w:r w:rsidRPr="0009674C">
              <w:rPr>
                <w:sz w:val="20"/>
                <w:szCs w:val="20"/>
              </w:rPr>
              <w:t>Describe the progress of African American institutions, such as religion, education, and benevolent organizations, during this era.</w:t>
            </w:r>
          </w:p>
        </w:tc>
        <w:tc>
          <w:tcPr>
            <w:tcW w:w="198" w:type="pct"/>
            <w:tcBorders>
              <w:left w:val="single" w:sz="12" w:space="0" w:color="auto"/>
            </w:tcBorders>
          </w:tcPr>
          <w:p w14:paraId="0E50637E" w14:textId="77777777" w:rsidR="0009674C" w:rsidRPr="00B93439" w:rsidRDefault="0009674C" w:rsidP="0009674C">
            <w:pPr>
              <w:jc w:val="center"/>
              <w:rPr>
                <w:rFonts w:cs="Open Sans"/>
                <w:sz w:val="20"/>
                <w:szCs w:val="20"/>
              </w:rPr>
            </w:pPr>
          </w:p>
        </w:tc>
        <w:tc>
          <w:tcPr>
            <w:tcW w:w="237" w:type="pct"/>
          </w:tcPr>
          <w:p w14:paraId="3D05A414" w14:textId="77777777" w:rsidR="0009674C" w:rsidRPr="00B93439" w:rsidRDefault="0009674C" w:rsidP="0009674C">
            <w:pPr>
              <w:jc w:val="center"/>
              <w:rPr>
                <w:rFonts w:cs="Open Sans"/>
                <w:sz w:val="20"/>
                <w:szCs w:val="20"/>
              </w:rPr>
            </w:pPr>
          </w:p>
        </w:tc>
        <w:tc>
          <w:tcPr>
            <w:tcW w:w="1791" w:type="pct"/>
          </w:tcPr>
          <w:p w14:paraId="1C745BCC" w14:textId="77777777" w:rsidR="0009674C" w:rsidRPr="00B93439" w:rsidRDefault="0009674C" w:rsidP="0009674C">
            <w:pPr>
              <w:rPr>
                <w:rFonts w:cs="Open Sans"/>
                <w:sz w:val="20"/>
                <w:szCs w:val="20"/>
              </w:rPr>
            </w:pPr>
          </w:p>
        </w:tc>
      </w:tr>
      <w:tr w:rsidR="0009674C" w:rsidRPr="00E86DC6" w14:paraId="73C41E78" w14:textId="77777777" w:rsidTr="0009674C">
        <w:trPr>
          <w:cantSplit/>
          <w:trHeight w:val="1080"/>
          <w:jc w:val="center"/>
        </w:trPr>
        <w:tc>
          <w:tcPr>
            <w:tcW w:w="410" w:type="pct"/>
            <w:vAlign w:val="center"/>
          </w:tcPr>
          <w:p w14:paraId="352838FF" w14:textId="45D1DA01" w:rsidR="0009674C" w:rsidRDefault="0009674C" w:rsidP="0009674C">
            <w:pPr>
              <w:ind w:left="-120" w:right="-46"/>
              <w:jc w:val="center"/>
              <w:rPr>
                <w:rFonts w:cs="Open Sans"/>
                <w:color w:val="000000"/>
                <w:sz w:val="20"/>
                <w:szCs w:val="20"/>
              </w:rPr>
            </w:pPr>
            <w:r>
              <w:rPr>
                <w:rFonts w:cs="Open Sans"/>
                <w:color w:val="000000"/>
                <w:sz w:val="20"/>
                <w:szCs w:val="20"/>
              </w:rPr>
              <w:t>AAH.26</w:t>
            </w:r>
          </w:p>
        </w:tc>
        <w:tc>
          <w:tcPr>
            <w:tcW w:w="2364" w:type="pct"/>
            <w:gridSpan w:val="2"/>
            <w:tcBorders>
              <w:right w:val="single" w:sz="12" w:space="0" w:color="auto"/>
            </w:tcBorders>
            <w:vAlign w:val="center"/>
          </w:tcPr>
          <w:p w14:paraId="631F713E" w14:textId="15B710A1" w:rsidR="0009674C" w:rsidRPr="0009674C" w:rsidRDefault="0009674C" w:rsidP="0009674C">
            <w:pPr>
              <w:ind w:left="-39"/>
              <w:rPr>
                <w:rFonts w:cs="Open Sans"/>
                <w:color w:val="000000"/>
                <w:sz w:val="20"/>
                <w:szCs w:val="20"/>
              </w:rPr>
            </w:pPr>
            <w:r w:rsidRPr="0009674C">
              <w:rPr>
                <w:sz w:val="20"/>
                <w:szCs w:val="20"/>
              </w:rPr>
              <w:t xml:space="preserve">Describe the economic, cultural, political, and social impact of African American migration within and from the South (e.g., </w:t>
            </w:r>
            <w:proofErr w:type="spellStart"/>
            <w:r w:rsidRPr="0009674C">
              <w:rPr>
                <w:sz w:val="20"/>
                <w:szCs w:val="20"/>
              </w:rPr>
              <w:t>Exodusters</w:t>
            </w:r>
            <w:proofErr w:type="spellEnd"/>
            <w:r w:rsidRPr="0009674C">
              <w:rPr>
                <w:sz w:val="20"/>
                <w:szCs w:val="20"/>
              </w:rPr>
              <w:t xml:space="preserve">, Benjamin “Pap” Singleton, </w:t>
            </w:r>
            <w:proofErr w:type="gramStart"/>
            <w:r w:rsidRPr="0009674C">
              <w:rPr>
                <w:sz w:val="20"/>
                <w:szCs w:val="20"/>
              </w:rPr>
              <w:t>First</w:t>
            </w:r>
            <w:proofErr w:type="gramEnd"/>
            <w:r w:rsidRPr="0009674C">
              <w:rPr>
                <w:sz w:val="20"/>
                <w:szCs w:val="20"/>
              </w:rPr>
              <w:t xml:space="preserve"> Great Migration).</w:t>
            </w:r>
          </w:p>
        </w:tc>
        <w:tc>
          <w:tcPr>
            <w:tcW w:w="198" w:type="pct"/>
            <w:tcBorders>
              <w:left w:val="single" w:sz="12" w:space="0" w:color="auto"/>
            </w:tcBorders>
          </w:tcPr>
          <w:p w14:paraId="484832DC" w14:textId="77777777" w:rsidR="0009674C" w:rsidRPr="00B93439" w:rsidRDefault="0009674C" w:rsidP="0009674C">
            <w:pPr>
              <w:jc w:val="center"/>
              <w:rPr>
                <w:rFonts w:cs="Open Sans"/>
                <w:sz w:val="20"/>
                <w:szCs w:val="20"/>
              </w:rPr>
            </w:pPr>
          </w:p>
        </w:tc>
        <w:tc>
          <w:tcPr>
            <w:tcW w:w="237" w:type="pct"/>
          </w:tcPr>
          <w:p w14:paraId="14D40BE0" w14:textId="77777777" w:rsidR="0009674C" w:rsidRPr="00B93439" w:rsidRDefault="0009674C" w:rsidP="0009674C">
            <w:pPr>
              <w:jc w:val="center"/>
              <w:rPr>
                <w:rFonts w:cs="Open Sans"/>
                <w:sz w:val="20"/>
                <w:szCs w:val="20"/>
              </w:rPr>
            </w:pPr>
          </w:p>
        </w:tc>
        <w:tc>
          <w:tcPr>
            <w:tcW w:w="1791" w:type="pct"/>
          </w:tcPr>
          <w:p w14:paraId="25D83DB5" w14:textId="77777777" w:rsidR="0009674C" w:rsidRPr="00B93439" w:rsidRDefault="0009674C" w:rsidP="0009674C">
            <w:pPr>
              <w:rPr>
                <w:rFonts w:cs="Open Sans"/>
                <w:sz w:val="20"/>
                <w:szCs w:val="20"/>
              </w:rPr>
            </w:pPr>
          </w:p>
        </w:tc>
      </w:tr>
      <w:tr w:rsidR="00B93439" w:rsidRPr="00E86DC6" w14:paraId="4CFBA249" w14:textId="77777777" w:rsidTr="0009674C">
        <w:trPr>
          <w:cantSplit/>
          <w:trHeight w:val="1187"/>
          <w:jc w:val="center"/>
        </w:trPr>
        <w:tc>
          <w:tcPr>
            <w:tcW w:w="5000" w:type="pct"/>
            <w:gridSpan w:val="6"/>
            <w:vAlign w:val="center"/>
          </w:tcPr>
          <w:p w14:paraId="15897A71" w14:textId="77777777" w:rsidR="00B93439" w:rsidRPr="00696C58" w:rsidRDefault="00B93439" w:rsidP="0009674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C1C3A8" w14:textId="77777777" w:rsidR="0009674C" w:rsidRDefault="0009674C" w:rsidP="0009674C">
            <w:pPr>
              <w:ind w:left="720"/>
              <w:rPr>
                <w:i/>
                <w:sz w:val="20"/>
                <w:szCs w:val="20"/>
              </w:rPr>
            </w:pPr>
            <w:r w:rsidRPr="0009674C">
              <w:rPr>
                <w:b/>
                <w:i/>
                <w:sz w:val="20"/>
                <w:szCs w:val="20"/>
                <w:highlight w:val="yellow"/>
              </w:rPr>
              <w:t>e.g.:</w:t>
            </w:r>
            <w:r w:rsidRPr="0009674C">
              <w:rPr>
                <w:i/>
                <w:sz w:val="20"/>
                <w:szCs w:val="20"/>
                <w:highlight w:val="yellow"/>
              </w:rPr>
              <w:t xml:space="preserve"> “for example”; examples that could be used, but examples are not limited to those listed</w:t>
            </w:r>
          </w:p>
          <w:p w14:paraId="562B0F6D" w14:textId="2514E1FE" w:rsidR="0009674C" w:rsidRPr="0009674C" w:rsidRDefault="0009674C" w:rsidP="0009674C">
            <w:pPr>
              <w:ind w:left="720"/>
              <w:rPr>
                <w:i/>
                <w:sz w:val="20"/>
                <w:szCs w:val="20"/>
              </w:rPr>
            </w:pPr>
            <w:r w:rsidRPr="0009674C">
              <w:rPr>
                <w:b/>
                <w:i/>
                <w:sz w:val="20"/>
                <w:szCs w:val="20"/>
                <w:highlight w:val="yellow"/>
              </w:rPr>
              <w:t>such as:</w:t>
            </w:r>
            <w:r w:rsidRPr="0009674C">
              <w:rPr>
                <w:i/>
                <w:sz w:val="20"/>
                <w:szCs w:val="20"/>
                <w:highlight w:val="yellow"/>
              </w:rPr>
              <w:t xml:space="preserve"> introduces an example or examples of something mentioned</w:t>
            </w:r>
          </w:p>
        </w:tc>
      </w:tr>
      <w:tr w:rsidR="0009674C" w:rsidRPr="00E86DC6" w14:paraId="5E9DCC9B" w14:textId="77777777" w:rsidTr="0009674C">
        <w:trPr>
          <w:cantSplit/>
          <w:trHeight w:val="1090"/>
          <w:jc w:val="center"/>
        </w:trPr>
        <w:tc>
          <w:tcPr>
            <w:tcW w:w="410" w:type="pct"/>
            <w:vAlign w:val="center"/>
          </w:tcPr>
          <w:p w14:paraId="33B77C6C" w14:textId="6C14CC64" w:rsidR="0009674C" w:rsidRPr="00B93439" w:rsidRDefault="0009674C" w:rsidP="0009674C">
            <w:pPr>
              <w:autoSpaceDE w:val="0"/>
              <w:autoSpaceDN w:val="0"/>
              <w:adjustRightInd w:val="0"/>
              <w:ind w:left="-30" w:right="-46"/>
              <w:jc w:val="center"/>
              <w:rPr>
                <w:rFonts w:cs="Open Sans"/>
                <w:sz w:val="20"/>
                <w:szCs w:val="20"/>
              </w:rPr>
            </w:pPr>
            <w:r>
              <w:rPr>
                <w:rFonts w:cs="Open Sans"/>
                <w:sz w:val="20"/>
                <w:szCs w:val="20"/>
              </w:rPr>
              <w:lastRenderedPageBreak/>
              <w:t>AAH.27</w:t>
            </w:r>
          </w:p>
        </w:tc>
        <w:tc>
          <w:tcPr>
            <w:tcW w:w="2364" w:type="pct"/>
            <w:gridSpan w:val="2"/>
            <w:tcBorders>
              <w:right w:val="single" w:sz="12" w:space="0" w:color="auto"/>
            </w:tcBorders>
            <w:vAlign w:val="center"/>
          </w:tcPr>
          <w:p w14:paraId="3E9C9B13" w14:textId="76167C2F" w:rsidR="0009674C" w:rsidRPr="0009674C" w:rsidRDefault="0009674C" w:rsidP="0009674C">
            <w:pPr>
              <w:autoSpaceDE w:val="0"/>
              <w:autoSpaceDN w:val="0"/>
              <w:adjustRightInd w:val="0"/>
              <w:ind w:left="-39" w:right="-54"/>
              <w:rPr>
                <w:rFonts w:cs="Open Sans"/>
                <w:sz w:val="20"/>
                <w:szCs w:val="20"/>
              </w:rPr>
            </w:pPr>
            <w:r w:rsidRPr="0009674C">
              <w:rPr>
                <w:sz w:val="20"/>
                <w:szCs w:val="20"/>
              </w:rPr>
              <w:t xml:space="preserve">Identify the achievements of African American inventors and entrepreneurs of the period (e.g., George Washington Carver, Garrett Morgan, </w:t>
            </w:r>
            <w:proofErr w:type="gramStart"/>
            <w:r w:rsidRPr="0009674C">
              <w:rPr>
                <w:sz w:val="20"/>
                <w:szCs w:val="20"/>
              </w:rPr>
              <w:t>Madam</w:t>
            </w:r>
            <w:proofErr w:type="gramEnd"/>
            <w:r w:rsidRPr="0009674C">
              <w:rPr>
                <w:sz w:val="20"/>
                <w:szCs w:val="20"/>
              </w:rPr>
              <w:t xml:space="preserve"> C.J. Walker).</w:t>
            </w:r>
          </w:p>
        </w:tc>
        <w:tc>
          <w:tcPr>
            <w:tcW w:w="198" w:type="pct"/>
            <w:tcBorders>
              <w:left w:val="single" w:sz="12" w:space="0" w:color="auto"/>
            </w:tcBorders>
          </w:tcPr>
          <w:p w14:paraId="18F5FEE6" w14:textId="77777777" w:rsidR="0009674C" w:rsidRPr="00B93439" w:rsidRDefault="0009674C" w:rsidP="0009674C">
            <w:pPr>
              <w:jc w:val="center"/>
              <w:rPr>
                <w:rFonts w:cs="Open Sans"/>
                <w:sz w:val="20"/>
                <w:szCs w:val="20"/>
              </w:rPr>
            </w:pPr>
          </w:p>
        </w:tc>
        <w:tc>
          <w:tcPr>
            <w:tcW w:w="237" w:type="pct"/>
          </w:tcPr>
          <w:p w14:paraId="30406C9C" w14:textId="77777777" w:rsidR="0009674C" w:rsidRPr="00B93439" w:rsidRDefault="0009674C" w:rsidP="0009674C">
            <w:pPr>
              <w:jc w:val="center"/>
              <w:rPr>
                <w:rFonts w:cs="Open Sans"/>
                <w:sz w:val="20"/>
                <w:szCs w:val="20"/>
              </w:rPr>
            </w:pPr>
          </w:p>
        </w:tc>
        <w:tc>
          <w:tcPr>
            <w:tcW w:w="1791" w:type="pct"/>
          </w:tcPr>
          <w:p w14:paraId="32937936" w14:textId="77777777" w:rsidR="0009674C" w:rsidRPr="00B93439" w:rsidRDefault="0009674C" w:rsidP="0009674C">
            <w:pPr>
              <w:rPr>
                <w:rFonts w:cs="Open Sans"/>
                <w:sz w:val="20"/>
                <w:szCs w:val="20"/>
              </w:rPr>
            </w:pPr>
          </w:p>
        </w:tc>
      </w:tr>
      <w:tr w:rsidR="0009674C" w:rsidRPr="00E86DC6" w14:paraId="0554102F" w14:textId="77777777" w:rsidTr="0009674C">
        <w:trPr>
          <w:cantSplit/>
          <w:trHeight w:val="1090"/>
          <w:jc w:val="center"/>
        </w:trPr>
        <w:tc>
          <w:tcPr>
            <w:tcW w:w="410" w:type="pct"/>
            <w:vAlign w:val="center"/>
          </w:tcPr>
          <w:p w14:paraId="522629B3" w14:textId="4D86582D" w:rsidR="0009674C" w:rsidRDefault="0009674C" w:rsidP="0009674C">
            <w:pPr>
              <w:autoSpaceDE w:val="0"/>
              <w:autoSpaceDN w:val="0"/>
              <w:adjustRightInd w:val="0"/>
              <w:ind w:left="-30" w:right="-46"/>
              <w:jc w:val="center"/>
              <w:rPr>
                <w:rFonts w:cs="Open Sans"/>
                <w:sz w:val="20"/>
                <w:szCs w:val="20"/>
              </w:rPr>
            </w:pPr>
            <w:r>
              <w:rPr>
                <w:rFonts w:cs="Open Sans"/>
                <w:sz w:val="20"/>
                <w:szCs w:val="20"/>
              </w:rPr>
              <w:t>AAH.28</w:t>
            </w:r>
          </w:p>
        </w:tc>
        <w:tc>
          <w:tcPr>
            <w:tcW w:w="2364" w:type="pct"/>
            <w:gridSpan w:val="2"/>
            <w:tcBorders>
              <w:right w:val="single" w:sz="12" w:space="0" w:color="auto"/>
            </w:tcBorders>
            <w:vAlign w:val="center"/>
          </w:tcPr>
          <w:p w14:paraId="1D1A8EDF" w14:textId="57A6FB41" w:rsidR="0009674C" w:rsidRPr="0009674C" w:rsidRDefault="0009674C" w:rsidP="0009674C">
            <w:pPr>
              <w:autoSpaceDE w:val="0"/>
              <w:autoSpaceDN w:val="0"/>
              <w:adjustRightInd w:val="0"/>
              <w:ind w:left="-39" w:right="-54"/>
              <w:rPr>
                <w:rFonts w:cs="Open Sans"/>
                <w:sz w:val="20"/>
                <w:szCs w:val="20"/>
              </w:rPr>
            </w:pPr>
            <w:r w:rsidRPr="0009674C">
              <w:rPr>
                <w:rFonts w:eastAsia="Georgia"/>
                <w:sz w:val="20"/>
                <w:szCs w:val="20"/>
              </w:rPr>
              <w:t xml:space="preserve">Describe the impact of African American regiments on </w:t>
            </w:r>
            <w:r w:rsidRPr="0009674C">
              <w:rPr>
                <w:sz w:val="20"/>
                <w:szCs w:val="20"/>
              </w:rPr>
              <w:t>the western campaigns, the Spanish-American War, and World War I.</w:t>
            </w:r>
          </w:p>
        </w:tc>
        <w:tc>
          <w:tcPr>
            <w:tcW w:w="198" w:type="pct"/>
            <w:tcBorders>
              <w:left w:val="single" w:sz="12" w:space="0" w:color="auto"/>
            </w:tcBorders>
          </w:tcPr>
          <w:p w14:paraId="1EE7C87F" w14:textId="77777777" w:rsidR="0009674C" w:rsidRPr="00B93439" w:rsidRDefault="0009674C" w:rsidP="0009674C">
            <w:pPr>
              <w:jc w:val="center"/>
              <w:rPr>
                <w:rFonts w:cs="Open Sans"/>
                <w:sz w:val="20"/>
                <w:szCs w:val="20"/>
              </w:rPr>
            </w:pPr>
          </w:p>
        </w:tc>
        <w:tc>
          <w:tcPr>
            <w:tcW w:w="237" w:type="pct"/>
          </w:tcPr>
          <w:p w14:paraId="3D036E8D" w14:textId="77777777" w:rsidR="0009674C" w:rsidRPr="00B93439" w:rsidRDefault="0009674C" w:rsidP="0009674C">
            <w:pPr>
              <w:jc w:val="center"/>
              <w:rPr>
                <w:rFonts w:cs="Open Sans"/>
                <w:sz w:val="20"/>
                <w:szCs w:val="20"/>
              </w:rPr>
            </w:pPr>
          </w:p>
        </w:tc>
        <w:tc>
          <w:tcPr>
            <w:tcW w:w="1791" w:type="pct"/>
          </w:tcPr>
          <w:p w14:paraId="47B4FCD3" w14:textId="77777777" w:rsidR="0009674C" w:rsidRPr="00B93439" w:rsidRDefault="0009674C" w:rsidP="0009674C">
            <w:pPr>
              <w:rPr>
                <w:rFonts w:cs="Open Sans"/>
                <w:sz w:val="20"/>
                <w:szCs w:val="20"/>
              </w:rPr>
            </w:pPr>
          </w:p>
        </w:tc>
      </w:tr>
      <w:tr w:rsidR="0009674C" w:rsidRPr="00E86DC6" w14:paraId="3C1A06DE" w14:textId="77777777" w:rsidTr="0009674C">
        <w:trPr>
          <w:cantSplit/>
          <w:trHeight w:val="1090"/>
          <w:jc w:val="center"/>
        </w:trPr>
        <w:tc>
          <w:tcPr>
            <w:tcW w:w="410" w:type="pct"/>
            <w:vAlign w:val="center"/>
          </w:tcPr>
          <w:p w14:paraId="32C8F0CC" w14:textId="35F194E8" w:rsidR="0009674C" w:rsidRDefault="0009674C" w:rsidP="0009674C">
            <w:pPr>
              <w:autoSpaceDE w:val="0"/>
              <w:autoSpaceDN w:val="0"/>
              <w:adjustRightInd w:val="0"/>
              <w:ind w:left="-30" w:right="-46"/>
              <w:jc w:val="center"/>
              <w:rPr>
                <w:rFonts w:cs="Open Sans"/>
                <w:sz w:val="20"/>
                <w:szCs w:val="20"/>
              </w:rPr>
            </w:pPr>
            <w:r>
              <w:rPr>
                <w:rFonts w:cs="Open Sans"/>
                <w:sz w:val="20"/>
                <w:szCs w:val="20"/>
              </w:rPr>
              <w:t>AAH.29</w:t>
            </w:r>
          </w:p>
        </w:tc>
        <w:tc>
          <w:tcPr>
            <w:tcW w:w="2364" w:type="pct"/>
            <w:gridSpan w:val="2"/>
            <w:tcBorders>
              <w:right w:val="single" w:sz="12" w:space="0" w:color="auto"/>
            </w:tcBorders>
            <w:vAlign w:val="center"/>
          </w:tcPr>
          <w:p w14:paraId="61CA8D7C" w14:textId="3C01C0E8" w:rsidR="0009674C" w:rsidRPr="0009674C" w:rsidRDefault="0009674C" w:rsidP="0009674C">
            <w:pPr>
              <w:autoSpaceDE w:val="0"/>
              <w:autoSpaceDN w:val="0"/>
              <w:adjustRightInd w:val="0"/>
              <w:ind w:left="-39" w:right="-54"/>
              <w:rPr>
                <w:rFonts w:cs="Open Sans"/>
                <w:sz w:val="20"/>
                <w:szCs w:val="20"/>
              </w:rPr>
            </w:pPr>
            <w:r w:rsidRPr="0009674C">
              <w:rPr>
                <w:sz w:val="20"/>
                <w:szCs w:val="20"/>
              </w:rPr>
              <w:t>Describe the African American experience during and after World War I (e.g., economic opportunities, Second Great Migration, resurgence of Ku Klux Klan, etc.).</w:t>
            </w:r>
          </w:p>
        </w:tc>
        <w:tc>
          <w:tcPr>
            <w:tcW w:w="198" w:type="pct"/>
            <w:tcBorders>
              <w:left w:val="single" w:sz="12" w:space="0" w:color="auto"/>
            </w:tcBorders>
          </w:tcPr>
          <w:p w14:paraId="32A2C3E9" w14:textId="77777777" w:rsidR="0009674C" w:rsidRPr="00B93439" w:rsidRDefault="0009674C" w:rsidP="0009674C">
            <w:pPr>
              <w:jc w:val="center"/>
              <w:rPr>
                <w:rFonts w:cs="Open Sans"/>
                <w:sz w:val="20"/>
                <w:szCs w:val="20"/>
              </w:rPr>
            </w:pPr>
          </w:p>
        </w:tc>
        <w:tc>
          <w:tcPr>
            <w:tcW w:w="237" w:type="pct"/>
          </w:tcPr>
          <w:p w14:paraId="294290C5" w14:textId="77777777" w:rsidR="0009674C" w:rsidRPr="00B93439" w:rsidRDefault="0009674C" w:rsidP="0009674C">
            <w:pPr>
              <w:jc w:val="center"/>
              <w:rPr>
                <w:rFonts w:cs="Open Sans"/>
                <w:sz w:val="20"/>
                <w:szCs w:val="20"/>
              </w:rPr>
            </w:pPr>
          </w:p>
        </w:tc>
        <w:tc>
          <w:tcPr>
            <w:tcW w:w="1791" w:type="pct"/>
          </w:tcPr>
          <w:p w14:paraId="79B8A836" w14:textId="77777777" w:rsidR="0009674C" w:rsidRPr="00B93439" w:rsidRDefault="0009674C" w:rsidP="0009674C">
            <w:pPr>
              <w:rPr>
                <w:rFonts w:cs="Open Sans"/>
                <w:sz w:val="20"/>
                <w:szCs w:val="20"/>
              </w:rPr>
            </w:pPr>
          </w:p>
        </w:tc>
      </w:tr>
      <w:tr w:rsidR="00B93439" w:rsidRPr="00E86DC6" w14:paraId="191665A4" w14:textId="77777777" w:rsidTr="0009674C">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6ECC847" w:rsidR="00B93439" w:rsidRPr="00217ECE" w:rsidRDefault="0009674C" w:rsidP="0009674C">
            <w:pPr>
              <w:keepNext/>
              <w:autoSpaceDE w:val="0"/>
              <w:autoSpaceDN w:val="0"/>
              <w:adjustRightInd w:val="0"/>
              <w:rPr>
                <w:rFonts w:cs="Open Sans"/>
                <w:b/>
                <w:color w:val="000000"/>
                <w:sz w:val="20"/>
                <w:szCs w:val="20"/>
              </w:rPr>
            </w:pPr>
            <w:r w:rsidRPr="0009674C">
              <w:rPr>
                <w:rFonts w:cs="Open Sans"/>
                <w:b/>
                <w:color w:val="000000"/>
                <w:sz w:val="20"/>
                <w:szCs w:val="20"/>
              </w:rPr>
              <w:t>African Americans and the Harlem Renaissance (1920s-1930s)</w:t>
            </w:r>
          </w:p>
        </w:tc>
        <w:tc>
          <w:tcPr>
            <w:tcW w:w="198" w:type="pct"/>
            <w:tcBorders>
              <w:left w:val="single" w:sz="12" w:space="0" w:color="auto"/>
            </w:tcBorders>
            <w:shd w:val="clear" w:color="auto" w:fill="D9D9D9" w:themeFill="background1" w:themeFillShade="D9"/>
          </w:tcPr>
          <w:p w14:paraId="61265EF7" w14:textId="77777777" w:rsidR="00B93439" w:rsidRPr="00E86DC6" w:rsidRDefault="00B93439" w:rsidP="0009674C">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B93439" w:rsidRPr="00E86DC6" w:rsidRDefault="00B93439" w:rsidP="0009674C">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B93439" w:rsidRPr="00E86DC6" w:rsidRDefault="00B93439" w:rsidP="0009674C">
            <w:pPr>
              <w:keepNext/>
              <w:rPr>
                <w:rFonts w:cs="Open Sans"/>
                <w:b/>
                <w:sz w:val="20"/>
                <w:szCs w:val="20"/>
              </w:rPr>
            </w:pPr>
            <w:r w:rsidRPr="00E86DC6">
              <w:rPr>
                <w:rFonts w:cs="Open Sans"/>
                <w:b/>
                <w:sz w:val="20"/>
                <w:szCs w:val="20"/>
              </w:rPr>
              <w:t>Evidence (e.g., page numbers and/or examples of inclusion)</w:t>
            </w:r>
          </w:p>
        </w:tc>
      </w:tr>
      <w:tr w:rsidR="00B93439" w:rsidRPr="00E86DC6" w14:paraId="2A2C63ED" w14:textId="77777777" w:rsidTr="0009674C">
        <w:trPr>
          <w:cantSplit/>
          <w:trHeight w:val="701"/>
          <w:jc w:val="center"/>
        </w:trPr>
        <w:tc>
          <w:tcPr>
            <w:tcW w:w="2774" w:type="pct"/>
            <w:gridSpan w:val="3"/>
            <w:tcBorders>
              <w:right w:val="single" w:sz="12" w:space="0" w:color="auto"/>
            </w:tcBorders>
            <w:shd w:val="clear" w:color="auto" w:fill="F2F2F2" w:themeFill="background1" w:themeFillShade="F2"/>
            <w:vAlign w:val="center"/>
          </w:tcPr>
          <w:p w14:paraId="0B45F908" w14:textId="77777777" w:rsidR="00B93439" w:rsidRPr="00745656" w:rsidRDefault="00B93439" w:rsidP="0009674C">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93439" w:rsidRPr="00E86DC6" w:rsidRDefault="00B93439" w:rsidP="0009674C">
            <w:pPr>
              <w:keepNext/>
              <w:jc w:val="center"/>
              <w:rPr>
                <w:rFonts w:cs="Open Sans"/>
                <w:b/>
                <w:sz w:val="20"/>
                <w:szCs w:val="20"/>
              </w:rPr>
            </w:pPr>
          </w:p>
        </w:tc>
        <w:tc>
          <w:tcPr>
            <w:tcW w:w="237" w:type="pct"/>
            <w:shd w:val="clear" w:color="auto" w:fill="F2F2F2" w:themeFill="background1" w:themeFillShade="F2"/>
          </w:tcPr>
          <w:p w14:paraId="49EC0672" w14:textId="77777777" w:rsidR="00B93439" w:rsidRPr="00E86DC6" w:rsidRDefault="00B93439" w:rsidP="0009674C">
            <w:pPr>
              <w:keepNext/>
              <w:jc w:val="center"/>
              <w:rPr>
                <w:rFonts w:cs="Open Sans"/>
                <w:b/>
                <w:sz w:val="20"/>
                <w:szCs w:val="20"/>
              </w:rPr>
            </w:pPr>
          </w:p>
        </w:tc>
        <w:tc>
          <w:tcPr>
            <w:tcW w:w="1791" w:type="pct"/>
            <w:shd w:val="clear" w:color="auto" w:fill="F2F2F2" w:themeFill="background1" w:themeFillShade="F2"/>
          </w:tcPr>
          <w:p w14:paraId="7EC01682" w14:textId="77777777" w:rsidR="00B93439" w:rsidRPr="00E86DC6" w:rsidRDefault="00B93439" w:rsidP="0009674C">
            <w:pPr>
              <w:keepNext/>
              <w:jc w:val="center"/>
              <w:rPr>
                <w:rFonts w:cs="Open Sans"/>
                <w:b/>
                <w:sz w:val="20"/>
                <w:szCs w:val="20"/>
              </w:rPr>
            </w:pPr>
          </w:p>
        </w:tc>
      </w:tr>
      <w:tr w:rsidR="0009674C" w:rsidRPr="00E86DC6" w14:paraId="1FB840F5" w14:textId="77777777" w:rsidTr="0009674C">
        <w:trPr>
          <w:cantSplit/>
          <w:trHeight w:val="1080"/>
          <w:jc w:val="center"/>
        </w:trPr>
        <w:tc>
          <w:tcPr>
            <w:tcW w:w="410" w:type="pct"/>
            <w:vAlign w:val="center"/>
          </w:tcPr>
          <w:p w14:paraId="0AB2129B" w14:textId="3A08C5B8" w:rsidR="0009674C" w:rsidRDefault="0009674C" w:rsidP="0009674C">
            <w:pPr>
              <w:autoSpaceDE w:val="0"/>
              <w:autoSpaceDN w:val="0"/>
              <w:adjustRightInd w:val="0"/>
              <w:ind w:left="-30" w:right="-46"/>
              <w:jc w:val="center"/>
              <w:rPr>
                <w:rFonts w:cs="Open Sans"/>
                <w:sz w:val="20"/>
                <w:szCs w:val="20"/>
              </w:rPr>
            </w:pPr>
            <w:r>
              <w:rPr>
                <w:rFonts w:cs="Open Sans"/>
                <w:sz w:val="20"/>
                <w:szCs w:val="20"/>
              </w:rPr>
              <w:t>AAH.30</w:t>
            </w:r>
          </w:p>
        </w:tc>
        <w:tc>
          <w:tcPr>
            <w:tcW w:w="2364" w:type="pct"/>
            <w:gridSpan w:val="2"/>
            <w:tcBorders>
              <w:right w:val="single" w:sz="12" w:space="0" w:color="auto"/>
            </w:tcBorders>
            <w:vAlign w:val="center"/>
          </w:tcPr>
          <w:p w14:paraId="1AC1C631" w14:textId="326E04AC" w:rsidR="0009674C" w:rsidRPr="0009674C" w:rsidRDefault="0009674C" w:rsidP="0009674C">
            <w:pPr>
              <w:autoSpaceDE w:val="0"/>
              <w:autoSpaceDN w:val="0"/>
              <w:adjustRightInd w:val="0"/>
              <w:ind w:left="-39" w:right="-54"/>
              <w:rPr>
                <w:rFonts w:cs="Open Sans"/>
                <w:sz w:val="20"/>
                <w:szCs w:val="20"/>
              </w:rPr>
            </w:pPr>
            <w:r w:rsidRPr="0009674C">
              <w:rPr>
                <w:sz w:val="20"/>
                <w:szCs w:val="20"/>
              </w:rPr>
              <w:t xml:space="preserve">Identify literary contributions made by African Americans during this era (e.g., </w:t>
            </w:r>
            <w:proofErr w:type="spellStart"/>
            <w:r w:rsidRPr="0009674C">
              <w:rPr>
                <w:sz w:val="20"/>
                <w:szCs w:val="20"/>
              </w:rPr>
              <w:t>Countee</w:t>
            </w:r>
            <w:proofErr w:type="spellEnd"/>
            <w:r w:rsidRPr="0009674C">
              <w:rPr>
                <w:sz w:val="20"/>
                <w:szCs w:val="20"/>
              </w:rPr>
              <w:t xml:space="preserve"> Cullen, Langston Hughes, </w:t>
            </w:r>
            <w:proofErr w:type="gramStart"/>
            <w:r w:rsidRPr="0009674C">
              <w:rPr>
                <w:sz w:val="20"/>
                <w:szCs w:val="20"/>
              </w:rPr>
              <w:t>Zora</w:t>
            </w:r>
            <w:proofErr w:type="gramEnd"/>
            <w:r w:rsidRPr="0009674C">
              <w:rPr>
                <w:sz w:val="20"/>
                <w:szCs w:val="20"/>
              </w:rPr>
              <w:t xml:space="preserve"> Neale Hurston).</w:t>
            </w:r>
          </w:p>
        </w:tc>
        <w:tc>
          <w:tcPr>
            <w:tcW w:w="198" w:type="pct"/>
            <w:tcBorders>
              <w:left w:val="single" w:sz="12" w:space="0" w:color="auto"/>
            </w:tcBorders>
          </w:tcPr>
          <w:p w14:paraId="16DCF2FC" w14:textId="77777777" w:rsidR="0009674C" w:rsidRPr="00E86DC6" w:rsidRDefault="0009674C" w:rsidP="0009674C">
            <w:pPr>
              <w:jc w:val="center"/>
              <w:rPr>
                <w:rFonts w:cs="Open Sans"/>
                <w:sz w:val="20"/>
                <w:szCs w:val="20"/>
              </w:rPr>
            </w:pPr>
          </w:p>
        </w:tc>
        <w:tc>
          <w:tcPr>
            <w:tcW w:w="237" w:type="pct"/>
          </w:tcPr>
          <w:p w14:paraId="35627554" w14:textId="77777777" w:rsidR="0009674C" w:rsidRPr="00E86DC6" w:rsidRDefault="0009674C" w:rsidP="0009674C">
            <w:pPr>
              <w:jc w:val="center"/>
              <w:rPr>
                <w:rFonts w:cs="Open Sans"/>
                <w:sz w:val="20"/>
                <w:szCs w:val="20"/>
              </w:rPr>
            </w:pPr>
          </w:p>
        </w:tc>
        <w:tc>
          <w:tcPr>
            <w:tcW w:w="1791" w:type="pct"/>
          </w:tcPr>
          <w:p w14:paraId="1D3BF1CF" w14:textId="77777777" w:rsidR="0009674C" w:rsidRPr="00E86DC6" w:rsidRDefault="0009674C" w:rsidP="0009674C">
            <w:pPr>
              <w:rPr>
                <w:rFonts w:cs="Open Sans"/>
                <w:sz w:val="20"/>
                <w:szCs w:val="20"/>
              </w:rPr>
            </w:pPr>
          </w:p>
        </w:tc>
      </w:tr>
      <w:tr w:rsidR="0009674C" w:rsidRPr="00E86DC6" w14:paraId="7C2C3E5E" w14:textId="77777777" w:rsidTr="0009674C">
        <w:trPr>
          <w:cantSplit/>
          <w:trHeight w:val="1080"/>
          <w:jc w:val="center"/>
        </w:trPr>
        <w:tc>
          <w:tcPr>
            <w:tcW w:w="410" w:type="pct"/>
            <w:vAlign w:val="center"/>
          </w:tcPr>
          <w:p w14:paraId="0AF63BA5" w14:textId="7D960878" w:rsidR="0009674C" w:rsidRDefault="0009674C" w:rsidP="0009674C">
            <w:pPr>
              <w:autoSpaceDE w:val="0"/>
              <w:autoSpaceDN w:val="0"/>
              <w:adjustRightInd w:val="0"/>
              <w:ind w:left="-30" w:right="-46"/>
              <w:jc w:val="center"/>
              <w:rPr>
                <w:rFonts w:cs="Open Sans"/>
                <w:sz w:val="20"/>
                <w:szCs w:val="20"/>
              </w:rPr>
            </w:pPr>
            <w:r>
              <w:rPr>
                <w:rFonts w:cs="Open Sans"/>
                <w:sz w:val="20"/>
                <w:szCs w:val="20"/>
              </w:rPr>
              <w:t>AAH.31</w:t>
            </w:r>
          </w:p>
        </w:tc>
        <w:tc>
          <w:tcPr>
            <w:tcW w:w="2364" w:type="pct"/>
            <w:gridSpan w:val="2"/>
            <w:tcBorders>
              <w:right w:val="single" w:sz="12" w:space="0" w:color="auto"/>
            </w:tcBorders>
            <w:vAlign w:val="center"/>
          </w:tcPr>
          <w:p w14:paraId="6DB2FE77" w14:textId="41B61A3E" w:rsidR="0009674C" w:rsidRPr="0009674C" w:rsidRDefault="0009674C" w:rsidP="0009674C">
            <w:pPr>
              <w:autoSpaceDE w:val="0"/>
              <w:autoSpaceDN w:val="0"/>
              <w:adjustRightInd w:val="0"/>
              <w:rPr>
                <w:rFonts w:cs="Open Sans"/>
                <w:sz w:val="20"/>
                <w:szCs w:val="20"/>
              </w:rPr>
            </w:pPr>
            <w:r w:rsidRPr="0009674C">
              <w:rPr>
                <w:sz w:val="20"/>
                <w:szCs w:val="20"/>
              </w:rPr>
              <w:t xml:space="preserve">Describe the contributions of African Americans to the performing arts during this era (e.g., </w:t>
            </w:r>
            <w:proofErr w:type="spellStart"/>
            <w:r w:rsidRPr="0009674C">
              <w:rPr>
                <w:sz w:val="20"/>
                <w:szCs w:val="20"/>
              </w:rPr>
              <w:t>DeFord</w:t>
            </w:r>
            <w:proofErr w:type="spellEnd"/>
            <w:r w:rsidRPr="0009674C">
              <w:rPr>
                <w:sz w:val="20"/>
                <w:szCs w:val="20"/>
              </w:rPr>
              <w:t xml:space="preserve"> Bailey, Duke Ellington, Fisk Jubilee Singers, W.C. Handy, James Weldon Johnson,</w:t>
            </w:r>
            <w:r w:rsidRPr="0009674C" w:rsidDel="00425432">
              <w:rPr>
                <w:sz w:val="20"/>
                <w:szCs w:val="20"/>
              </w:rPr>
              <w:t xml:space="preserve"> </w:t>
            </w:r>
            <w:proofErr w:type="gramStart"/>
            <w:r w:rsidRPr="0009674C">
              <w:rPr>
                <w:sz w:val="20"/>
                <w:szCs w:val="20"/>
              </w:rPr>
              <w:t>John</w:t>
            </w:r>
            <w:proofErr w:type="gramEnd"/>
            <w:r w:rsidRPr="0009674C">
              <w:rPr>
                <w:sz w:val="20"/>
                <w:szCs w:val="20"/>
              </w:rPr>
              <w:t xml:space="preserve"> Work III).</w:t>
            </w:r>
          </w:p>
        </w:tc>
        <w:tc>
          <w:tcPr>
            <w:tcW w:w="198" w:type="pct"/>
            <w:tcBorders>
              <w:left w:val="single" w:sz="12" w:space="0" w:color="auto"/>
            </w:tcBorders>
          </w:tcPr>
          <w:p w14:paraId="06D9161E" w14:textId="77777777" w:rsidR="0009674C" w:rsidRPr="00E86DC6" w:rsidRDefault="0009674C" w:rsidP="0009674C">
            <w:pPr>
              <w:jc w:val="center"/>
              <w:rPr>
                <w:rFonts w:cs="Open Sans"/>
                <w:sz w:val="20"/>
                <w:szCs w:val="20"/>
              </w:rPr>
            </w:pPr>
          </w:p>
        </w:tc>
        <w:tc>
          <w:tcPr>
            <w:tcW w:w="237" w:type="pct"/>
          </w:tcPr>
          <w:p w14:paraId="51322C2D" w14:textId="77777777" w:rsidR="0009674C" w:rsidRPr="00E86DC6" w:rsidRDefault="0009674C" w:rsidP="0009674C">
            <w:pPr>
              <w:jc w:val="center"/>
              <w:rPr>
                <w:rFonts w:cs="Open Sans"/>
                <w:sz w:val="20"/>
                <w:szCs w:val="20"/>
              </w:rPr>
            </w:pPr>
          </w:p>
        </w:tc>
        <w:tc>
          <w:tcPr>
            <w:tcW w:w="1791" w:type="pct"/>
          </w:tcPr>
          <w:p w14:paraId="0CD5ABCB" w14:textId="77777777" w:rsidR="0009674C" w:rsidRPr="00E86DC6" w:rsidRDefault="0009674C" w:rsidP="0009674C">
            <w:pPr>
              <w:rPr>
                <w:rFonts w:cs="Open Sans"/>
                <w:sz w:val="20"/>
                <w:szCs w:val="20"/>
              </w:rPr>
            </w:pPr>
          </w:p>
        </w:tc>
      </w:tr>
      <w:tr w:rsidR="0009674C" w:rsidRPr="00E86DC6" w14:paraId="1F459FDF" w14:textId="77777777" w:rsidTr="0009674C">
        <w:trPr>
          <w:cantSplit/>
          <w:trHeight w:val="1080"/>
          <w:jc w:val="center"/>
        </w:trPr>
        <w:tc>
          <w:tcPr>
            <w:tcW w:w="5000" w:type="pct"/>
            <w:gridSpan w:val="6"/>
            <w:vAlign w:val="center"/>
          </w:tcPr>
          <w:p w14:paraId="51DB00D7" w14:textId="77777777" w:rsidR="0009674C" w:rsidRPr="00B93439" w:rsidRDefault="0009674C" w:rsidP="0009674C">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9BC1384" w14:textId="781BC515" w:rsidR="0009674C" w:rsidRPr="0009674C" w:rsidRDefault="0009674C" w:rsidP="0009674C">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09674C" w:rsidRPr="00E86DC6" w14:paraId="02787665" w14:textId="77777777" w:rsidTr="0009674C">
        <w:trPr>
          <w:cantSplit/>
          <w:trHeight w:val="1080"/>
          <w:jc w:val="center"/>
        </w:trPr>
        <w:tc>
          <w:tcPr>
            <w:tcW w:w="410" w:type="pct"/>
            <w:vAlign w:val="center"/>
          </w:tcPr>
          <w:p w14:paraId="574329A6" w14:textId="5C649EC7" w:rsidR="0009674C" w:rsidRDefault="0009674C" w:rsidP="0009674C">
            <w:pPr>
              <w:autoSpaceDE w:val="0"/>
              <w:autoSpaceDN w:val="0"/>
              <w:adjustRightInd w:val="0"/>
              <w:ind w:left="-30" w:right="-46"/>
              <w:jc w:val="center"/>
              <w:rPr>
                <w:rFonts w:cs="Open Sans"/>
                <w:sz w:val="20"/>
                <w:szCs w:val="20"/>
              </w:rPr>
            </w:pPr>
            <w:r>
              <w:rPr>
                <w:rFonts w:cs="Open Sans"/>
                <w:sz w:val="20"/>
                <w:szCs w:val="20"/>
              </w:rPr>
              <w:lastRenderedPageBreak/>
              <w:t>AAH.32</w:t>
            </w:r>
          </w:p>
        </w:tc>
        <w:tc>
          <w:tcPr>
            <w:tcW w:w="2364" w:type="pct"/>
            <w:gridSpan w:val="2"/>
            <w:tcBorders>
              <w:right w:val="single" w:sz="12" w:space="0" w:color="auto"/>
            </w:tcBorders>
            <w:vAlign w:val="center"/>
          </w:tcPr>
          <w:p w14:paraId="40468CEB" w14:textId="7554879B" w:rsidR="0009674C" w:rsidRPr="0009674C" w:rsidRDefault="0009674C" w:rsidP="0009674C">
            <w:pPr>
              <w:autoSpaceDE w:val="0"/>
              <w:autoSpaceDN w:val="0"/>
              <w:adjustRightInd w:val="0"/>
              <w:ind w:left="-39" w:right="-54"/>
              <w:rPr>
                <w:rFonts w:cs="Open Sans"/>
                <w:sz w:val="20"/>
                <w:szCs w:val="20"/>
              </w:rPr>
            </w:pPr>
            <w:r w:rsidRPr="0009674C">
              <w:rPr>
                <w:sz w:val="20"/>
                <w:szCs w:val="20"/>
              </w:rPr>
              <w:t>Describe the contributions of African Americans to the visual arts during this era, including the work of William Edmondson.</w:t>
            </w:r>
          </w:p>
        </w:tc>
        <w:tc>
          <w:tcPr>
            <w:tcW w:w="198" w:type="pct"/>
            <w:tcBorders>
              <w:left w:val="single" w:sz="12" w:space="0" w:color="auto"/>
            </w:tcBorders>
          </w:tcPr>
          <w:p w14:paraId="6D98DEBF" w14:textId="77777777" w:rsidR="0009674C" w:rsidRPr="00E86DC6" w:rsidRDefault="0009674C" w:rsidP="0009674C">
            <w:pPr>
              <w:jc w:val="center"/>
              <w:rPr>
                <w:rFonts w:cs="Open Sans"/>
                <w:sz w:val="20"/>
                <w:szCs w:val="20"/>
              </w:rPr>
            </w:pPr>
          </w:p>
        </w:tc>
        <w:tc>
          <w:tcPr>
            <w:tcW w:w="237" w:type="pct"/>
          </w:tcPr>
          <w:p w14:paraId="1CA63B40" w14:textId="77777777" w:rsidR="0009674C" w:rsidRPr="00E86DC6" w:rsidRDefault="0009674C" w:rsidP="0009674C">
            <w:pPr>
              <w:jc w:val="center"/>
              <w:rPr>
                <w:rFonts w:cs="Open Sans"/>
                <w:sz w:val="20"/>
                <w:szCs w:val="20"/>
              </w:rPr>
            </w:pPr>
          </w:p>
        </w:tc>
        <w:tc>
          <w:tcPr>
            <w:tcW w:w="1791" w:type="pct"/>
          </w:tcPr>
          <w:p w14:paraId="303BD573" w14:textId="77777777" w:rsidR="0009674C" w:rsidRPr="00E86DC6" w:rsidRDefault="0009674C" w:rsidP="0009674C">
            <w:pPr>
              <w:rPr>
                <w:rFonts w:cs="Open Sans"/>
                <w:sz w:val="20"/>
                <w:szCs w:val="20"/>
              </w:rPr>
            </w:pPr>
          </w:p>
        </w:tc>
      </w:tr>
      <w:tr w:rsidR="0009674C" w:rsidRPr="00E86DC6" w14:paraId="163AD30A" w14:textId="77777777" w:rsidTr="0009674C">
        <w:trPr>
          <w:cantSplit/>
          <w:trHeight w:val="1080"/>
          <w:jc w:val="center"/>
        </w:trPr>
        <w:tc>
          <w:tcPr>
            <w:tcW w:w="410" w:type="pct"/>
            <w:vAlign w:val="center"/>
          </w:tcPr>
          <w:p w14:paraId="6C8D9AA2" w14:textId="1EEC4AFC" w:rsidR="0009674C" w:rsidRDefault="0009674C" w:rsidP="0009674C">
            <w:pPr>
              <w:autoSpaceDE w:val="0"/>
              <w:autoSpaceDN w:val="0"/>
              <w:adjustRightInd w:val="0"/>
              <w:ind w:left="-30" w:right="-46"/>
              <w:jc w:val="center"/>
              <w:rPr>
                <w:rFonts w:cs="Open Sans"/>
                <w:sz w:val="20"/>
                <w:szCs w:val="20"/>
              </w:rPr>
            </w:pPr>
            <w:r>
              <w:rPr>
                <w:rFonts w:cs="Open Sans"/>
                <w:sz w:val="20"/>
                <w:szCs w:val="20"/>
              </w:rPr>
              <w:t>AAH.33</w:t>
            </w:r>
          </w:p>
        </w:tc>
        <w:tc>
          <w:tcPr>
            <w:tcW w:w="2364" w:type="pct"/>
            <w:gridSpan w:val="2"/>
            <w:tcBorders>
              <w:right w:val="single" w:sz="12" w:space="0" w:color="auto"/>
            </w:tcBorders>
            <w:vAlign w:val="center"/>
          </w:tcPr>
          <w:p w14:paraId="0F72219B" w14:textId="46E34BA8" w:rsidR="0009674C" w:rsidRPr="0009674C" w:rsidRDefault="0009674C" w:rsidP="0009674C">
            <w:pPr>
              <w:autoSpaceDE w:val="0"/>
              <w:autoSpaceDN w:val="0"/>
              <w:adjustRightInd w:val="0"/>
              <w:ind w:left="-39" w:right="-54"/>
              <w:rPr>
                <w:rFonts w:cs="Open Sans"/>
                <w:sz w:val="20"/>
                <w:szCs w:val="20"/>
              </w:rPr>
            </w:pPr>
            <w:r w:rsidRPr="0009674C">
              <w:rPr>
                <w:sz w:val="20"/>
                <w:szCs w:val="20"/>
              </w:rPr>
              <w:t xml:space="preserve">Analyze the influence of the Harlem Renaissance on American culture. </w:t>
            </w:r>
          </w:p>
        </w:tc>
        <w:tc>
          <w:tcPr>
            <w:tcW w:w="198" w:type="pct"/>
            <w:tcBorders>
              <w:left w:val="single" w:sz="12" w:space="0" w:color="auto"/>
            </w:tcBorders>
          </w:tcPr>
          <w:p w14:paraId="287FE863" w14:textId="77777777" w:rsidR="0009674C" w:rsidRPr="00E86DC6" w:rsidRDefault="0009674C" w:rsidP="0009674C">
            <w:pPr>
              <w:jc w:val="center"/>
              <w:rPr>
                <w:rFonts w:cs="Open Sans"/>
                <w:sz w:val="20"/>
                <w:szCs w:val="20"/>
              </w:rPr>
            </w:pPr>
          </w:p>
        </w:tc>
        <w:tc>
          <w:tcPr>
            <w:tcW w:w="237" w:type="pct"/>
          </w:tcPr>
          <w:p w14:paraId="4E02F6D4" w14:textId="77777777" w:rsidR="0009674C" w:rsidRPr="00E86DC6" w:rsidRDefault="0009674C" w:rsidP="0009674C">
            <w:pPr>
              <w:jc w:val="center"/>
              <w:rPr>
                <w:rFonts w:cs="Open Sans"/>
                <w:sz w:val="20"/>
                <w:szCs w:val="20"/>
              </w:rPr>
            </w:pPr>
          </w:p>
        </w:tc>
        <w:tc>
          <w:tcPr>
            <w:tcW w:w="1791" w:type="pct"/>
          </w:tcPr>
          <w:p w14:paraId="62C40D30" w14:textId="77777777" w:rsidR="0009674C" w:rsidRPr="00E86DC6" w:rsidRDefault="0009674C" w:rsidP="0009674C">
            <w:pPr>
              <w:rPr>
                <w:rFonts w:cs="Open Sans"/>
                <w:sz w:val="20"/>
                <w:szCs w:val="20"/>
              </w:rPr>
            </w:pPr>
          </w:p>
        </w:tc>
      </w:tr>
      <w:tr w:rsidR="0009674C" w:rsidRPr="00E86DC6" w14:paraId="63CFD8B9" w14:textId="77777777" w:rsidTr="0009674C">
        <w:trPr>
          <w:cantSplit/>
          <w:jc w:val="center"/>
        </w:trPr>
        <w:tc>
          <w:tcPr>
            <w:tcW w:w="2774" w:type="pct"/>
            <w:gridSpan w:val="3"/>
            <w:tcBorders>
              <w:right w:val="single" w:sz="12" w:space="0" w:color="auto"/>
            </w:tcBorders>
            <w:shd w:val="clear" w:color="auto" w:fill="D9D9D9" w:themeFill="background1" w:themeFillShade="D9"/>
            <w:vAlign w:val="center"/>
          </w:tcPr>
          <w:p w14:paraId="32525FFF" w14:textId="0E821B44" w:rsidR="0009674C" w:rsidRPr="00217ECE" w:rsidRDefault="0009674C" w:rsidP="0009674C">
            <w:pPr>
              <w:keepNext/>
              <w:autoSpaceDE w:val="0"/>
              <w:autoSpaceDN w:val="0"/>
              <w:adjustRightInd w:val="0"/>
              <w:rPr>
                <w:rFonts w:cs="Open Sans"/>
                <w:b/>
                <w:color w:val="000000"/>
                <w:sz w:val="20"/>
                <w:szCs w:val="20"/>
              </w:rPr>
            </w:pPr>
            <w:r w:rsidRPr="0009674C">
              <w:rPr>
                <w:rFonts w:cs="Open Sans"/>
                <w:b/>
                <w:color w:val="000000"/>
                <w:sz w:val="20"/>
                <w:szCs w:val="20"/>
              </w:rPr>
              <w:t>African American Life during the Great Depression and World War II (1930s-1940s)</w:t>
            </w:r>
          </w:p>
        </w:tc>
        <w:tc>
          <w:tcPr>
            <w:tcW w:w="198" w:type="pct"/>
            <w:tcBorders>
              <w:left w:val="single" w:sz="12" w:space="0" w:color="auto"/>
            </w:tcBorders>
            <w:shd w:val="clear" w:color="auto" w:fill="D9D9D9" w:themeFill="background1" w:themeFillShade="D9"/>
          </w:tcPr>
          <w:p w14:paraId="1D3991E8" w14:textId="77777777" w:rsidR="0009674C" w:rsidRPr="00E86DC6" w:rsidRDefault="0009674C" w:rsidP="0009674C">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49F23B5" w14:textId="77777777" w:rsidR="0009674C" w:rsidRPr="00E86DC6" w:rsidRDefault="0009674C" w:rsidP="0009674C">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829B9F6" w14:textId="77777777" w:rsidR="0009674C" w:rsidRPr="00E86DC6" w:rsidRDefault="0009674C" w:rsidP="0009674C">
            <w:pPr>
              <w:keepNext/>
              <w:rPr>
                <w:rFonts w:cs="Open Sans"/>
                <w:b/>
                <w:sz w:val="20"/>
                <w:szCs w:val="20"/>
              </w:rPr>
            </w:pPr>
            <w:r w:rsidRPr="00E86DC6">
              <w:rPr>
                <w:rFonts w:cs="Open Sans"/>
                <w:b/>
                <w:sz w:val="20"/>
                <w:szCs w:val="20"/>
              </w:rPr>
              <w:t>Evidence (e.g., page numbers and/or examples of inclusion)</w:t>
            </w:r>
          </w:p>
        </w:tc>
      </w:tr>
      <w:tr w:rsidR="0009674C" w:rsidRPr="00E86DC6" w14:paraId="4D820143" w14:textId="77777777" w:rsidTr="0009674C">
        <w:trPr>
          <w:cantSplit/>
          <w:trHeight w:val="701"/>
          <w:jc w:val="center"/>
        </w:trPr>
        <w:tc>
          <w:tcPr>
            <w:tcW w:w="410" w:type="pct"/>
            <w:shd w:val="clear" w:color="auto" w:fill="F2F2F2" w:themeFill="background1" w:themeFillShade="F2"/>
            <w:vAlign w:val="center"/>
          </w:tcPr>
          <w:p w14:paraId="37BA208D" w14:textId="77777777" w:rsidR="0009674C" w:rsidRPr="00217ECE" w:rsidRDefault="0009674C" w:rsidP="0009674C">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7A7F97E9" w14:textId="77777777" w:rsidR="0009674C" w:rsidRPr="00745656" w:rsidRDefault="0009674C" w:rsidP="0009674C">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BF3CBEB" w14:textId="77777777" w:rsidR="0009674C" w:rsidRPr="00E86DC6" w:rsidRDefault="0009674C" w:rsidP="0009674C">
            <w:pPr>
              <w:keepNext/>
              <w:jc w:val="center"/>
              <w:rPr>
                <w:rFonts w:cs="Open Sans"/>
                <w:b/>
                <w:sz w:val="20"/>
                <w:szCs w:val="20"/>
              </w:rPr>
            </w:pPr>
          </w:p>
        </w:tc>
        <w:tc>
          <w:tcPr>
            <w:tcW w:w="237" w:type="pct"/>
            <w:shd w:val="clear" w:color="auto" w:fill="F2F2F2" w:themeFill="background1" w:themeFillShade="F2"/>
          </w:tcPr>
          <w:p w14:paraId="22E2BD08" w14:textId="77777777" w:rsidR="0009674C" w:rsidRPr="00E86DC6" w:rsidRDefault="0009674C" w:rsidP="0009674C">
            <w:pPr>
              <w:keepNext/>
              <w:jc w:val="center"/>
              <w:rPr>
                <w:rFonts w:cs="Open Sans"/>
                <w:b/>
                <w:sz w:val="20"/>
                <w:szCs w:val="20"/>
              </w:rPr>
            </w:pPr>
          </w:p>
        </w:tc>
        <w:tc>
          <w:tcPr>
            <w:tcW w:w="1791" w:type="pct"/>
            <w:shd w:val="clear" w:color="auto" w:fill="F2F2F2" w:themeFill="background1" w:themeFillShade="F2"/>
          </w:tcPr>
          <w:p w14:paraId="6F7A9A65" w14:textId="77777777" w:rsidR="0009674C" w:rsidRPr="00E86DC6" w:rsidRDefault="0009674C" w:rsidP="0009674C">
            <w:pPr>
              <w:keepNext/>
              <w:jc w:val="center"/>
              <w:rPr>
                <w:rFonts w:cs="Open Sans"/>
                <w:b/>
                <w:sz w:val="20"/>
                <w:szCs w:val="20"/>
              </w:rPr>
            </w:pPr>
          </w:p>
        </w:tc>
      </w:tr>
      <w:tr w:rsidR="0009674C" w:rsidRPr="00E86DC6" w14:paraId="5DAAE06C" w14:textId="77777777" w:rsidTr="0009674C">
        <w:trPr>
          <w:cantSplit/>
          <w:trHeight w:val="1080"/>
          <w:jc w:val="center"/>
        </w:trPr>
        <w:tc>
          <w:tcPr>
            <w:tcW w:w="410" w:type="pct"/>
            <w:vAlign w:val="center"/>
          </w:tcPr>
          <w:p w14:paraId="01C15F91" w14:textId="305CAEAF" w:rsidR="0009674C" w:rsidRDefault="0009674C" w:rsidP="0009674C">
            <w:pPr>
              <w:autoSpaceDE w:val="0"/>
              <w:autoSpaceDN w:val="0"/>
              <w:adjustRightInd w:val="0"/>
              <w:ind w:left="-30" w:right="-46"/>
              <w:jc w:val="center"/>
              <w:rPr>
                <w:rFonts w:cs="Open Sans"/>
                <w:sz w:val="20"/>
                <w:szCs w:val="20"/>
              </w:rPr>
            </w:pPr>
            <w:r>
              <w:rPr>
                <w:rFonts w:cs="Open Sans"/>
                <w:sz w:val="20"/>
                <w:szCs w:val="20"/>
              </w:rPr>
              <w:t>AAH.34</w:t>
            </w:r>
          </w:p>
        </w:tc>
        <w:tc>
          <w:tcPr>
            <w:tcW w:w="2364" w:type="pct"/>
            <w:gridSpan w:val="2"/>
            <w:tcBorders>
              <w:right w:val="single" w:sz="12" w:space="0" w:color="auto"/>
            </w:tcBorders>
            <w:vAlign w:val="center"/>
          </w:tcPr>
          <w:p w14:paraId="727BE0D0" w14:textId="74B4CF35" w:rsidR="0009674C" w:rsidRPr="0009674C" w:rsidRDefault="0009674C" w:rsidP="0009674C">
            <w:pPr>
              <w:autoSpaceDE w:val="0"/>
              <w:autoSpaceDN w:val="0"/>
              <w:adjustRightInd w:val="0"/>
              <w:ind w:left="-39" w:right="-54"/>
              <w:rPr>
                <w:rFonts w:cs="Open Sans"/>
                <w:sz w:val="20"/>
                <w:szCs w:val="20"/>
              </w:rPr>
            </w:pPr>
            <w:r w:rsidRPr="0009674C">
              <w:rPr>
                <w:sz w:val="20"/>
                <w:szCs w:val="20"/>
              </w:rPr>
              <w:t>Analyze the impact of the Great Depression and the New Deal on the lives of African Americans.</w:t>
            </w:r>
          </w:p>
        </w:tc>
        <w:tc>
          <w:tcPr>
            <w:tcW w:w="198" w:type="pct"/>
            <w:tcBorders>
              <w:left w:val="single" w:sz="12" w:space="0" w:color="auto"/>
            </w:tcBorders>
          </w:tcPr>
          <w:p w14:paraId="156C930A" w14:textId="77777777" w:rsidR="0009674C" w:rsidRPr="00E86DC6" w:rsidRDefault="0009674C" w:rsidP="0009674C">
            <w:pPr>
              <w:jc w:val="center"/>
              <w:rPr>
                <w:rFonts w:cs="Open Sans"/>
                <w:sz w:val="20"/>
                <w:szCs w:val="20"/>
              </w:rPr>
            </w:pPr>
          </w:p>
        </w:tc>
        <w:tc>
          <w:tcPr>
            <w:tcW w:w="237" w:type="pct"/>
          </w:tcPr>
          <w:p w14:paraId="01519A6A" w14:textId="77777777" w:rsidR="0009674C" w:rsidRPr="00E86DC6" w:rsidRDefault="0009674C" w:rsidP="0009674C">
            <w:pPr>
              <w:jc w:val="center"/>
              <w:rPr>
                <w:rFonts w:cs="Open Sans"/>
                <w:sz w:val="20"/>
                <w:szCs w:val="20"/>
              </w:rPr>
            </w:pPr>
          </w:p>
        </w:tc>
        <w:tc>
          <w:tcPr>
            <w:tcW w:w="1791" w:type="pct"/>
          </w:tcPr>
          <w:p w14:paraId="329D7554" w14:textId="77777777" w:rsidR="0009674C" w:rsidRPr="00E86DC6" w:rsidRDefault="0009674C" w:rsidP="0009674C">
            <w:pPr>
              <w:rPr>
                <w:rFonts w:cs="Open Sans"/>
                <w:sz w:val="20"/>
                <w:szCs w:val="20"/>
              </w:rPr>
            </w:pPr>
          </w:p>
        </w:tc>
      </w:tr>
      <w:tr w:rsidR="0009674C" w:rsidRPr="00E86DC6" w14:paraId="0E7E4731" w14:textId="77777777" w:rsidTr="0009674C">
        <w:trPr>
          <w:cantSplit/>
          <w:trHeight w:val="1080"/>
          <w:jc w:val="center"/>
        </w:trPr>
        <w:tc>
          <w:tcPr>
            <w:tcW w:w="410" w:type="pct"/>
            <w:vAlign w:val="center"/>
          </w:tcPr>
          <w:p w14:paraId="5BF891E5" w14:textId="6EA64524" w:rsidR="0009674C" w:rsidRDefault="0009674C" w:rsidP="0009674C">
            <w:pPr>
              <w:autoSpaceDE w:val="0"/>
              <w:autoSpaceDN w:val="0"/>
              <w:adjustRightInd w:val="0"/>
              <w:ind w:left="-30" w:right="-46"/>
              <w:jc w:val="center"/>
              <w:rPr>
                <w:rFonts w:cs="Open Sans"/>
                <w:sz w:val="20"/>
                <w:szCs w:val="20"/>
              </w:rPr>
            </w:pPr>
            <w:r>
              <w:rPr>
                <w:rFonts w:cs="Open Sans"/>
                <w:sz w:val="20"/>
                <w:szCs w:val="20"/>
              </w:rPr>
              <w:t>AAH.35</w:t>
            </w:r>
          </w:p>
        </w:tc>
        <w:tc>
          <w:tcPr>
            <w:tcW w:w="2364" w:type="pct"/>
            <w:gridSpan w:val="2"/>
            <w:tcBorders>
              <w:right w:val="single" w:sz="12" w:space="0" w:color="auto"/>
            </w:tcBorders>
            <w:vAlign w:val="center"/>
          </w:tcPr>
          <w:p w14:paraId="6A01E058" w14:textId="577E21E8" w:rsidR="0009674C" w:rsidRPr="0009674C" w:rsidRDefault="0009674C" w:rsidP="0009674C">
            <w:pPr>
              <w:autoSpaceDE w:val="0"/>
              <w:autoSpaceDN w:val="0"/>
              <w:adjustRightInd w:val="0"/>
              <w:ind w:left="-39" w:right="-54"/>
              <w:rPr>
                <w:rFonts w:cs="Open Sans"/>
                <w:sz w:val="20"/>
                <w:szCs w:val="20"/>
              </w:rPr>
            </w:pPr>
            <w:r w:rsidRPr="0009674C">
              <w:rPr>
                <w:sz w:val="20"/>
                <w:szCs w:val="20"/>
              </w:rPr>
              <w:t>Describe highlights of African American culture of the 1930s and 1940s (e.g., Satchel Page and Negro league baseball, Cab Calloway, Mississippi Delta blues musicians).</w:t>
            </w:r>
          </w:p>
        </w:tc>
        <w:tc>
          <w:tcPr>
            <w:tcW w:w="198" w:type="pct"/>
            <w:tcBorders>
              <w:left w:val="single" w:sz="12" w:space="0" w:color="auto"/>
            </w:tcBorders>
          </w:tcPr>
          <w:p w14:paraId="65088E39" w14:textId="77777777" w:rsidR="0009674C" w:rsidRPr="00E86DC6" w:rsidRDefault="0009674C" w:rsidP="0009674C">
            <w:pPr>
              <w:jc w:val="center"/>
              <w:rPr>
                <w:rFonts w:cs="Open Sans"/>
                <w:sz w:val="20"/>
                <w:szCs w:val="20"/>
              </w:rPr>
            </w:pPr>
          </w:p>
        </w:tc>
        <w:tc>
          <w:tcPr>
            <w:tcW w:w="237" w:type="pct"/>
          </w:tcPr>
          <w:p w14:paraId="1444FD06" w14:textId="77777777" w:rsidR="0009674C" w:rsidRPr="00E86DC6" w:rsidRDefault="0009674C" w:rsidP="0009674C">
            <w:pPr>
              <w:jc w:val="center"/>
              <w:rPr>
                <w:rFonts w:cs="Open Sans"/>
                <w:sz w:val="20"/>
                <w:szCs w:val="20"/>
              </w:rPr>
            </w:pPr>
          </w:p>
        </w:tc>
        <w:tc>
          <w:tcPr>
            <w:tcW w:w="1791" w:type="pct"/>
          </w:tcPr>
          <w:p w14:paraId="35AB7A44" w14:textId="77777777" w:rsidR="0009674C" w:rsidRPr="00E86DC6" w:rsidRDefault="0009674C" w:rsidP="0009674C">
            <w:pPr>
              <w:rPr>
                <w:rFonts w:cs="Open Sans"/>
                <w:sz w:val="20"/>
                <w:szCs w:val="20"/>
              </w:rPr>
            </w:pPr>
          </w:p>
        </w:tc>
      </w:tr>
      <w:tr w:rsidR="0009674C" w:rsidRPr="00E86DC6" w14:paraId="69F1E79B" w14:textId="77777777" w:rsidTr="0009674C">
        <w:trPr>
          <w:cantSplit/>
          <w:trHeight w:val="1080"/>
          <w:jc w:val="center"/>
        </w:trPr>
        <w:tc>
          <w:tcPr>
            <w:tcW w:w="410" w:type="pct"/>
            <w:vAlign w:val="center"/>
          </w:tcPr>
          <w:p w14:paraId="775E4121" w14:textId="7BB7608C" w:rsidR="0009674C" w:rsidRDefault="0009674C" w:rsidP="0009674C">
            <w:pPr>
              <w:autoSpaceDE w:val="0"/>
              <w:autoSpaceDN w:val="0"/>
              <w:adjustRightInd w:val="0"/>
              <w:ind w:left="-30" w:right="-46"/>
              <w:jc w:val="center"/>
              <w:rPr>
                <w:rFonts w:cs="Open Sans"/>
                <w:sz w:val="20"/>
                <w:szCs w:val="20"/>
              </w:rPr>
            </w:pPr>
            <w:r>
              <w:rPr>
                <w:rFonts w:cs="Open Sans"/>
                <w:sz w:val="20"/>
                <w:szCs w:val="20"/>
              </w:rPr>
              <w:t>AAH.36</w:t>
            </w:r>
          </w:p>
        </w:tc>
        <w:tc>
          <w:tcPr>
            <w:tcW w:w="2364" w:type="pct"/>
            <w:gridSpan w:val="2"/>
            <w:tcBorders>
              <w:right w:val="single" w:sz="12" w:space="0" w:color="auto"/>
            </w:tcBorders>
            <w:vAlign w:val="center"/>
          </w:tcPr>
          <w:p w14:paraId="75F58B4B" w14:textId="1CE7B2A6" w:rsidR="0009674C" w:rsidRPr="0009674C" w:rsidRDefault="0009674C" w:rsidP="0009674C">
            <w:pPr>
              <w:autoSpaceDE w:val="0"/>
              <w:autoSpaceDN w:val="0"/>
              <w:adjustRightInd w:val="0"/>
              <w:ind w:left="-39" w:right="-54"/>
              <w:rPr>
                <w:rFonts w:cs="Open Sans"/>
                <w:sz w:val="20"/>
                <w:szCs w:val="20"/>
              </w:rPr>
            </w:pPr>
            <w:r w:rsidRPr="0009674C">
              <w:rPr>
                <w:sz w:val="20"/>
                <w:szCs w:val="20"/>
              </w:rPr>
              <w:t>Identify the contributions of African Americans who served in the military, and compare their experiences to other Americans who served in World War II.</w:t>
            </w:r>
          </w:p>
        </w:tc>
        <w:tc>
          <w:tcPr>
            <w:tcW w:w="198" w:type="pct"/>
            <w:tcBorders>
              <w:left w:val="single" w:sz="12" w:space="0" w:color="auto"/>
            </w:tcBorders>
          </w:tcPr>
          <w:p w14:paraId="67EDA345" w14:textId="77777777" w:rsidR="0009674C" w:rsidRPr="00E86DC6" w:rsidRDefault="0009674C" w:rsidP="0009674C">
            <w:pPr>
              <w:jc w:val="center"/>
              <w:rPr>
                <w:rFonts w:cs="Open Sans"/>
                <w:sz w:val="20"/>
                <w:szCs w:val="20"/>
              </w:rPr>
            </w:pPr>
          </w:p>
        </w:tc>
        <w:tc>
          <w:tcPr>
            <w:tcW w:w="237" w:type="pct"/>
          </w:tcPr>
          <w:p w14:paraId="229D84FB" w14:textId="77777777" w:rsidR="0009674C" w:rsidRPr="00E86DC6" w:rsidRDefault="0009674C" w:rsidP="0009674C">
            <w:pPr>
              <w:jc w:val="center"/>
              <w:rPr>
                <w:rFonts w:cs="Open Sans"/>
                <w:sz w:val="20"/>
                <w:szCs w:val="20"/>
              </w:rPr>
            </w:pPr>
          </w:p>
        </w:tc>
        <w:tc>
          <w:tcPr>
            <w:tcW w:w="1791" w:type="pct"/>
          </w:tcPr>
          <w:p w14:paraId="10034EC7" w14:textId="77777777" w:rsidR="0009674C" w:rsidRPr="00E86DC6" w:rsidRDefault="0009674C" w:rsidP="0009674C">
            <w:pPr>
              <w:rPr>
                <w:rFonts w:cs="Open Sans"/>
                <w:sz w:val="20"/>
                <w:szCs w:val="20"/>
              </w:rPr>
            </w:pPr>
          </w:p>
        </w:tc>
      </w:tr>
      <w:tr w:rsidR="00B93439" w:rsidRPr="00E86DC6" w14:paraId="59F90D5F" w14:textId="77777777" w:rsidTr="0009674C">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57E75BD" w14:textId="77777777" w:rsidR="00B93439" w:rsidRDefault="00B93439" w:rsidP="00B93439">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67DB0FC6" w14:textId="72555EF9" w:rsidR="0009674C" w:rsidRPr="0009674C" w:rsidRDefault="0009674C" w:rsidP="0009674C">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09674C" w:rsidRPr="00E86DC6" w14:paraId="074166DF" w14:textId="77777777" w:rsidTr="0009674C">
        <w:trPr>
          <w:cantSplit/>
          <w:trHeight w:val="1080"/>
          <w:jc w:val="center"/>
        </w:trPr>
        <w:tc>
          <w:tcPr>
            <w:tcW w:w="410" w:type="pct"/>
            <w:vAlign w:val="center"/>
          </w:tcPr>
          <w:p w14:paraId="49100EDA" w14:textId="35BC1606" w:rsidR="0009674C" w:rsidRDefault="0009674C" w:rsidP="0009674C">
            <w:pPr>
              <w:autoSpaceDE w:val="0"/>
              <w:autoSpaceDN w:val="0"/>
              <w:adjustRightInd w:val="0"/>
              <w:ind w:left="-30" w:right="-46"/>
              <w:jc w:val="center"/>
              <w:rPr>
                <w:rFonts w:cs="Open Sans"/>
                <w:sz w:val="20"/>
                <w:szCs w:val="20"/>
              </w:rPr>
            </w:pPr>
            <w:r>
              <w:rPr>
                <w:rFonts w:cs="Open Sans"/>
                <w:sz w:val="20"/>
                <w:szCs w:val="20"/>
              </w:rPr>
              <w:lastRenderedPageBreak/>
              <w:t>AAH.37</w:t>
            </w:r>
          </w:p>
        </w:tc>
        <w:tc>
          <w:tcPr>
            <w:tcW w:w="2364" w:type="pct"/>
            <w:gridSpan w:val="2"/>
            <w:tcBorders>
              <w:right w:val="single" w:sz="12" w:space="0" w:color="auto"/>
            </w:tcBorders>
            <w:vAlign w:val="center"/>
          </w:tcPr>
          <w:p w14:paraId="6654D94B" w14:textId="586236DA" w:rsidR="0009674C" w:rsidRPr="0009674C" w:rsidRDefault="0009674C" w:rsidP="0009674C">
            <w:pPr>
              <w:autoSpaceDE w:val="0"/>
              <w:autoSpaceDN w:val="0"/>
              <w:adjustRightInd w:val="0"/>
              <w:ind w:left="-39" w:right="-54"/>
              <w:rPr>
                <w:rFonts w:cs="Open Sans"/>
                <w:sz w:val="20"/>
                <w:szCs w:val="20"/>
              </w:rPr>
            </w:pPr>
            <w:r w:rsidRPr="0009674C">
              <w:rPr>
                <w:sz w:val="20"/>
                <w:szCs w:val="20"/>
              </w:rPr>
              <w:t>Describe the experience of African Americans at home during and after World War II.</w:t>
            </w:r>
          </w:p>
        </w:tc>
        <w:tc>
          <w:tcPr>
            <w:tcW w:w="198" w:type="pct"/>
            <w:tcBorders>
              <w:left w:val="single" w:sz="12" w:space="0" w:color="auto"/>
            </w:tcBorders>
          </w:tcPr>
          <w:p w14:paraId="6020FD64" w14:textId="77777777" w:rsidR="0009674C" w:rsidRPr="00E86DC6" w:rsidRDefault="0009674C" w:rsidP="0009674C">
            <w:pPr>
              <w:jc w:val="center"/>
              <w:rPr>
                <w:rFonts w:cs="Open Sans"/>
                <w:sz w:val="20"/>
                <w:szCs w:val="20"/>
              </w:rPr>
            </w:pPr>
          </w:p>
        </w:tc>
        <w:tc>
          <w:tcPr>
            <w:tcW w:w="237" w:type="pct"/>
          </w:tcPr>
          <w:p w14:paraId="6CA5DBCA" w14:textId="77777777" w:rsidR="0009674C" w:rsidRPr="00E86DC6" w:rsidRDefault="0009674C" w:rsidP="0009674C">
            <w:pPr>
              <w:jc w:val="center"/>
              <w:rPr>
                <w:rFonts w:cs="Open Sans"/>
                <w:sz w:val="20"/>
                <w:szCs w:val="20"/>
              </w:rPr>
            </w:pPr>
          </w:p>
        </w:tc>
        <w:tc>
          <w:tcPr>
            <w:tcW w:w="1791" w:type="pct"/>
          </w:tcPr>
          <w:p w14:paraId="31EDB4E4" w14:textId="77777777" w:rsidR="0009674C" w:rsidRPr="00E86DC6" w:rsidRDefault="0009674C" w:rsidP="0009674C">
            <w:pPr>
              <w:rPr>
                <w:rFonts w:cs="Open Sans"/>
                <w:sz w:val="20"/>
                <w:szCs w:val="20"/>
              </w:rPr>
            </w:pPr>
          </w:p>
        </w:tc>
      </w:tr>
      <w:tr w:rsidR="0009674C" w:rsidRPr="00E86DC6" w14:paraId="2F6CC545" w14:textId="77777777" w:rsidTr="0009674C">
        <w:trPr>
          <w:cantSplit/>
          <w:trHeight w:val="1080"/>
          <w:jc w:val="center"/>
        </w:trPr>
        <w:tc>
          <w:tcPr>
            <w:tcW w:w="410" w:type="pct"/>
            <w:vAlign w:val="center"/>
          </w:tcPr>
          <w:p w14:paraId="4F355D79" w14:textId="0BA5BD6C" w:rsidR="0009674C" w:rsidRDefault="0009674C" w:rsidP="0009674C">
            <w:pPr>
              <w:autoSpaceDE w:val="0"/>
              <w:autoSpaceDN w:val="0"/>
              <w:adjustRightInd w:val="0"/>
              <w:ind w:left="-30" w:right="-46"/>
              <w:jc w:val="center"/>
              <w:rPr>
                <w:rFonts w:cs="Open Sans"/>
                <w:sz w:val="20"/>
                <w:szCs w:val="20"/>
              </w:rPr>
            </w:pPr>
            <w:r>
              <w:rPr>
                <w:rFonts w:cs="Open Sans"/>
                <w:sz w:val="20"/>
                <w:szCs w:val="20"/>
              </w:rPr>
              <w:t>AAH.38</w:t>
            </w:r>
          </w:p>
        </w:tc>
        <w:tc>
          <w:tcPr>
            <w:tcW w:w="2364" w:type="pct"/>
            <w:gridSpan w:val="2"/>
            <w:tcBorders>
              <w:right w:val="single" w:sz="12" w:space="0" w:color="auto"/>
            </w:tcBorders>
            <w:vAlign w:val="center"/>
          </w:tcPr>
          <w:p w14:paraId="4D4FD9B3" w14:textId="4ADF2AAD" w:rsidR="0009674C" w:rsidRPr="0009674C" w:rsidRDefault="0009674C" w:rsidP="0009674C">
            <w:pPr>
              <w:autoSpaceDE w:val="0"/>
              <w:autoSpaceDN w:val="0"/>
              <w:adjustRightInd w:val="0"/>
              <w:ind w:left="-39" w:right="-54"/>
              <w:rPr>
                <w:rFonts w:cs="Open Sans"/>
                <w:sz w:val="20"/>
                <w:szCs w:val="20"/>
              </w:rPr>
            </w:pPr>
            <w:r w:rsidRPr="0009674C">
              <w:rPr>
                <w:sz w:val="20"/>
                <w:szCs w:val="20"/>
              </w:rPr>
              <w:t>Explain how World War II laid the groundwork for the modern Civil Rights Movement (e.g., President Franklin D. Roosevelt's Executive Order 8802, CORE, President Harry S. Truman's integration of the military, Columbia Race Riots, etc.).</w:t>
            </w:r>
          </w:p>
        </w:tc>
        <w:tc>
          <w:tcPr>
            <w:tcW w:w="198" w:type="pct"/>
            <w:tcBorders>
              <w:left w:val="single" w:sz="12" w:space="0" w:color="auto"/>
            </w:tcBorders>
          </w:tcPr>
          <w:p w14:paraId="0B5F93B4" w14:textId="77777777" w:rsidR="0009674C" w:rsidRPr="00E86DC6" w:rsidRDefault="0009674C" w:rsidP="0009674C">
            <w:pPr>
              <w:jc w:val="center"/>
              <w:rPr>
                <w:rFonts w:cs="Open Sans"/>
                <w:sz w:val="20"/>
                <w:szCs w:val="20"/>
              </w:rPr>
            </w:pPr>
          </w:p>
        </w:tc>
        <w:tc>
          <w:tcPr>
            <w:tcW w:w="237" w:type="pct"/>
          </w:tcPr>
          <w:p w14:paraId="6CB2148A" w14:textId="77777777" w:rsidR="0009674C" w:rsidRPr="00E86DC6" w:rsidRDefault="0009674C" w:rsidP="0009674C">
            <w:pPr>
              <w:jc w:val="center"/>
              <w:rPr>
                <w:rFonts w:cs="Open Sans"/>
                <w:sz w:val="20"/>
                <w:szCs w:val="20"/>
              </w:rPr>
            </w:pPr>
          </w:p>
        </w:tc>
        <w:tc>
          <w:tcPr>
            <w:tcW w:w="1791" w:type="pct"/>
          </w:tcPr>
          <w:p w14:paraId="06CADC29" w14:textId="77777777" w:rsidR="0009674C" w:rsidRPr="00E86DC6" w:rsidRDefault="0009674C" w:rsidP="0009674C">
            <w:pPr>
              <w:rPr>
                <w:rFonts w:cs="Open Sans"/>
                <w:sz w:val="20"/>
                <w:szCs w:val="20"/>
              </w:rPr>
            </w:pPr>
          </w:p>
        </w:tc>
      </w:tr>
      <w:tr w:rsidR="001752E2" w:rsidRPr="00E86DC6" w14:paraId="24BC17EF" w14:textId="77777777" w:rsidTr="0009674C">
        <w:trPr>
          <w:cantSplit/>
          <w:jc w:val="center"/>
        </w:trPr>
        <w:tc>
          <w:tcPr>
            <w:tcW w:w="2774" w:type="pct"/>
            <w:gridSpan w:val="3"/>
            <w:tcBorders>
              <w:right w:val="single" w:sz="12" w:space="0" w:color="auto"/>
            </w:tcBorders>
            <w:shd w:val="clear" w:color="auto" w:fill="D9D9D9" w:themeFill="background1" w:themeFillShade="D9"/>
            <w:vAlign w:val="center"/>
          </w:tcPr>
          <w:p w14:paraId="374984AC" w14:textId="0B135559" w:rsidR="001752E2" w:rsidRPr="00217ECE" w:rsidRDefault="0009674C" w:rsidP="00510920">
            <w:pPr>
              <w:keepNext/>
              <w:autoSpaceDE w:val="0"/>
              <w:autoSpaceDN w:val="0"/>
              <w:adjustRightInd w:val="0"/>
              <w:rPr>
                <w:rFonts w:cs="Open Sans"/>
                <w:b/>
                <w:color w:val="000000"/>
                <w:sz w:val="20"/>
                <w:szCs w:val="20"/>
              </w:rPr>
            </w:pPr>
            <w:r w:rsidRPr="0009674C">
              <w:rPr>
                <w:rFonts w:cs="Open Sans"/>
                <w:b/>
                <w:color w:val="000000"/>
                <w:sz w:val="20"/>
                <w:szCs w:val="20"/>
              </w:rPr>
              <w:t>The Modern Civil Rights Movement (1950s-1960s)</w:t>
            </w:r>
          </w:p>
        </w:tc>
        <w:tc>
          <w:tcPr>
            <w:tcW w:w="198" w:type="pct"/>
            <w:tcBorders>
              <w:left w:val="single" w:sz="12" w:space="0" w:color="auto"/>
            </w:tcBorders>
            <w:shd w:val="clear" w:color="auto" w:fill="D9D9D9" w:themeFill="background1" w:themeFillShade="D9"/>
          </w:tcPr>
          <w:p w14:paraId="1A737C33" w14:textId="77777777" w:rsidR="001752E2" w:rsidRPr="00E86DC6" w:rsidRDefault="001752E2" w:rsidP="00510920">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B706F77" w14:textId="77777777" w:rsidR="001752E2" w:rsidRPr="00E86DC6" w:rsidRDefault="001752E2" w:rsidP="00510920">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3711841" w14:textId="77777777" w:rsidR="001752E2" w:rsidRPr="00E86DC6" w:rsidRDefault="001752E2" w:rsidP="00510920">
            <w:pPr>
              <w:keepNext/>
              <w:rPr>
                <w:rFonts w:cs="Open Sans"/>
                <w:b/>
                <w:sz w:val="20"/>
                <w:szCs w:val="20"/>
              </w:rPr>
            </w:pPr>
            <w:r w:rsidRPr="00E86DC6">
              <w:rPr>
                <w:rFonts w:cs="Open Sans"/>
                <w:b/>
                <w:sz w:val="20"/>
                <w:szCs w:val="20"/>
              </w:rPr>
              <w:t>Evidence (e.g., page numbers and/or examples of inclusion)</w:t>
            </w:r>
          </w:p>
        </w:tc>
      </w:tr>
      <w:tr w:rsidR="001752E2" w:rsidRPr="00E86DC6" w14:paraId="36F8D81F" w14:textId="77777777" w:rsidTr="0009674C">
        <w:trPr>
          <w:cantSplit/>
          <w:trHeight w:val="701"/>
          <w:jc w:val="center"/>
        </w:trPr>
        <w:tc>
          <w:tcPr>
            <w:tcW w:w="410" w:type="pct"/>
            <w:shd w:val="clear" w:color="auto" w:fill="F2F2F2" w:themeFill="background1" w:themeFillShade="F2"/>
            <w:vAlign w:val="center"/>
          </w:tcPr>
          <w:p w14:paraId="5EEEE6A4" w14:textId="77777777" w:rsidR="001752E2" w:rsidRPr="00217ECE" w:rsidRDefault="001752E2" w:rsidP="005109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E1311F9" w14:textId="77777777" w:rsidR="001752E2" w:rsidRPr="00745656" w:rsidRDefault="001752E2" w:rsidP="005109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CA5429F" w14:textId="77777777" w:rsidR="001752E2" w:rsidRPr="00E86DC6" w:rsidRDefault="001752E2" w:rsidP="00510920">
            <w:pPr>
              <w:keepNext/>
              <w:jc w:val="center"/>
              <w:rPr>
                <w:rFonts w:cs="Open Sans"/>
                <w:b/>
                <w:sz w:val="20"/>
                <w:szCs w:val="20"/>
              </w:rPr>
            </w:pPr>
          </w:p>
        </w:tc>
        <w:tc>
          <w:tcPr>
            <w:tcW w:w="237" w:type="pct"/>
            <w:shd w:val="clear" w:color="auto" w:fill="F2F2F2" w:themeFill="background1" w:themeFillShade="F2"/>
          </w:tcPr>
          <w:p w14:paraId="3AF973FA" w14:textId="77777777" w:rsidR="001752E2" w:rsidRPr="00E86DC6" w:rsidRDefault="001752E2" w:rsidP="00510920">
            <w:pPr>
              <w:keepNext/>
              <w:jc w:val="center"/>
              <w:rPr>
                <w:rFonts w:cs="Open Sans"/>
                <w:b/>
                <w:sz w:val="20"/>
                <w:szCs w:val="20"/>
              </w:rPr>
            </w:pPr>
          </w:p>
        </w:tc>
        <w:tc>
          <w:tcPr>
            <w:tcW w:w="1791" w:type="pct"/>
            <w:shd w:val="clear" w:color="auto" w:fill="F2F2F2" w:themeFill="background1" w:themeFillShade="F2"/>
          </w:tcPr>
          <w:p w14:paraId="0EE309BA" w14:textId="77777777" w:rsidR="001752E2" w:rsidRPr="00E86DC6" w:rsidRDefault="001752E2" w:rsidP="00510920">
            <w:pPr>
              <w:keepNext/>
              <w:jc w:val="center"/>
              <w:rPr>
                <w:rFonts w:cs="Open Sans"/>
                <w:b/>
                <w:sz w:val="20"/>
                <w:szCs w:val="20"/>
              </w:rPr>
            </w:pPr>
          </w:p>
        </w:tc>
      </w:tr>
      <w:tr w:rsidR="0009674C" w:rsidRPr="00E86DC6" w14:paraId="238D1D10" w14:textId="77777777" w:rsidTr="0009674C">
        <w:trPr>
          <w:cantSplit/>
          <w:trHeight w:val="1080"/>
          <w:jc w:val="center"/>
        </w:trPr>
        <w:tc>
          <w:tcPr>
            <w:tcW w:w="410" w:type="pct"/>
            <w:shd w:val="clear" w:color="auto" w:fill="auto"/>
            <w:vAlign w:val="center"/>
          </w:tcPr>
          <w:p w14:paraId="0387F5E8" w14:textId="1B4C258E" w:rsidR="0009674C" w:rsidRPr="00217ECE" w:rsidRDefault="0009674C" w:rsidP="0009674C">
            <w:pPr>
              <w:autoSpaceDE w:val="0"/>
              <w:autoSpaceDN w:val="0"/>
              <w:adjustRightInd w:val="0"/>
              <w:ind w:left="-120" w:right="-46"/>
              <w:jc w:val="center"/>
              <w:rPr>
                <w:rFonts w:cs="Open Sans"/>
                <w:bCs/>
                <w:sz w:val="20"/>
                <w:szCs w:val="20"/>
              </w:rPr>
            </w:pPr>
            <w:r>
              <w:rPr>
                <w:rFonts w:cs="Open Sans"/>
                <w:bCs/>
                <w:sz w:val="20"/>
                <w:szCs w:val="20"/>
              </w:rPr>
              <w:t>AAH.39</w:t>
            </w:r>
          </w:p>
        </w:tc>
        <w:tc>
          <w:tcPr>
            <w:tcW w:w="2364" w:type="pct"/>
            <w:gridSpan w:val="2"/>
            <w:tcBorders>
              <w:right w:val="single" w:sz="12" w:space="0" w:color="auto"/>
            </w:tcBorders>
            <w:shd w:val="clear" w:color="auto" w:fill="auto"/>
            <w:vAlign w:val="center"/>
          </w:tcPr>
          <w:p w14:paraId="02FAA193" w14:textId="1B17354F" w:rsidR="0009674C" w:rsidRPr="0009674C" w:rsidRDefault="0009674C" w:rsidP="0009674C">
            <w:pPr>
              <w:autoSpaceDE w:val="0"/>
              <w:autoSpaceDN w:val="0"/>
              <w:adjustRightInd w:val="0"/>
              <w:rPr>
                <w:rFonts w:cs="Open Sans"/>
                <w:bCs/>
                <w:sz w:val="20"/>
                <w:szCs w:val="20"/>
              </w:rPr>
            </w:pPr>
            <w:r w:rsidRPr="0009674C">
              <w:rPr>
                <w:sz w:val="20"/>
                <w:szCs w:val="20"/>
              </w:rPr>
              <w:t>Explain how legal victories prior to 1954 inspired and propelled the Civil Rights Movement.</w:t>
            </w:r>
          </w:p>
        </w:tc>
        <w:tc>
          <w:tcPr>
            <w:tcW w:w="198" w:type="pct"/>
            <w:tcBorders>
              <w:left w:val="single" w:sz="12" w:space="0" w:color="auto"/>
            </w:tcBorders>
            <w:shd w:val="clear" w:color="auto" w:fill="auto"/>
          </w:tcPr>
          <w:p w14:paraId="64154750" w14:textId="77777777" w:rsidR="0009674C" w:rsidRPr="00E86DC6" w:rsidRDefault="0009674C" w:rsidP="0009674C">
            <w:pPr>
              <w:keepNext/>
              <w:jc w:val="center"/>
              <w:rPr>
                <w:rFonts w:cs="Open Sans"/>
                <w:b/>
                <w:sz w:val="20"/>
                <w:szCs w:val="20"/>
              </w:rPr>
            </w:pPr>
          </w:p>
        </w:tc>
        <w:tc>
          <w:tcPr>
            <w:tcW w:w="237" w:type="pct"/>
            <w:shd w:val="clear" w:color="auto" w:fill="auto"/>
          </w:tcPr>
          <w:p w14:paraId="1F5DA9C6" w14:textId="77777777" w:rsidR="0009674C" w:rsidRPr="00E86DC6" w:rsidRDefault="0009674C" w:rsidP="0009674C">
            <w:pPr>
              <w:keepNext/>
              <w:jc w:val="center"/>
              <w:rPr>
                <w:rFonts w:cs="Open Sans"/>
                <w:b/>
                <w:sz w:val="20"/>
                <w:szCs w:val="20"/>
              </w:rPr>
            </w:pPr>
          </w:p>
        </w:tc>
        <w:tc>
          <w:tcPr>
            <w:tcW w:w="1791" w:type="pct"/>
            <w:shd w:val="clear" w:color="auto" w:fill="auto"/>
          </w:tcPr>
          <w:p w14:paraId="6746D603" w14:textId="77777777" w:rsidR="0009674C" w:rsidRPr="00E86DC6" w:rsidRDefault="0009674C" w:rsidP="0009674C">
            <w:pPr>
              <w:keepNext/>
              <w:rPr>
                <w:rFonts w:cs="Open Sans"/>
                <w:b/>
                <w:sz w:val="20"/>
                <w:szCs w:val="20"/>
              </w:rPr>
            </w:pPr>
          </w:p>
        </w:tc>
      </w:tr>
      <w:tr w:rsidR="0009674C" w:rsidRPr="00E86DC6" w14:paraId="362B5331" w14:textId="77777777" w:rsidTr="0009674C">
        <w:tblPrEx>
          <w:jc w:val="left"/>
          <w:tblLook w:val="04A0" w:firstRow="1" w:lastRow="0" w:firstColumn="1" w:lastColumn="0" w:noHBand="0" w:noVBand="1"/>
        </w:tblPrEx>
        <w:trPr>
          <w:cantSplit/>
          <w:trHeight w:val="962"/>
        </w:trPr>
        <w:tc>
          <w:tcPr>
            <w:tcW w:w="410" w:type="pct"/>
            <w:shd w:val="clear" w:color="auto" w:fill="auto"/>
            <w:vAlign w:val="center"/>
          </w:tcPr>
          <w:p w14:paraId="72CCCBB3" w14:textId="53497EB8" w:rsidR="0009674C" w:rsidRPr="006A39BA" w:rsidRDefault="0009674C" w:rsidP="0009674C">
            <w:pPr>
              <w:autoSpaceDE w:val="0"/>
              <w:autoSpaceDN w:val="0"/>
              <w:adjustRightInd w:val="0"/>
              <w:ind w:left="-120" w:right="-115"/>
              <w:jc w:val="center"/>
              <w:rPr>
                <w:rFonts w:cs="Open Sans"/>
                <w:bCs/>
                <w:sz w:val="20"/>
                <w:szCs w:val="20"/>
              </w:rPr>
            </w:pPr>
            <w:r>
              <w:rPr>
                <w:rFonts w:cs="Open Sans"/>
                <w:bCs/>
                <w:sz w:val="20"/>
                <w:szCs w:val="20"/>
              </w:rPr>
              <w:t>AAH.40</w:t>
            </w:r>
          </w:p>
        </w:tc>
        <w:tc>
          <w:tcPr>
            <w:tcW w:w="2364" w:type="pct"/>
            <w:gridSpan w:val="2"/>
            <w:tcBorders>
              <w:right w:val="single" w:sz="12" w:space="0" w:color="auto"/>
            </w:tcBorders>
            <w:shd w:val="clear" w:color="auto" w:fill="auto"/>
            <w:vAlign w:val="center"/>
          </w:tcPr>
          <w:p w14:paraId="2864D765" w14:textId="6464CE78" w:rsidR="0009674C" w:rsidRPr="0009674C" w:rsidRDefault="0009674C" w:rsidP="0009674C">
            <w:pPr>
              <w:autoSpaceDE w:val="0"/>
              <w:autoSpaceDN w:val="0"/>
              <w:adjustRightInd w:val="0"/>
              <w:ind w:right="-58"/>
              <w:rPr>
                <w:rFonts w:cs="Open Sans"/>
                <w:bCs/>
                <w:sz w:val="20"/>
                <w:szCs w:val="20"/>
              </w:rPr>
            </w:pPr>
            <w:r w:rsidRPr="0009674C">
              <w:rPr>
                <w:rFonts w:eastAsia="Georgia"/>
                <w:sz w:val="20"/>
                <w:szCs w:val="20"/>
              </w:rPr>
              <w:t xml:space="preserve">Describe the impact of </w:t>
            </w:r>
            <w:r w:rsidRPr="0009674C">
              <w:rPr>
                <w:rFonts w:eastAsia="Georgia"/>
                <w:i/>
                <w:sz w:val="20"/>
                <w:szCs w:val="20"/>
              </w:rPr>
              <w:t>Brown v. Board of Education of Topeka, Kansas,</w:t>
            </w:r>
            <w:r w:rsidRPr="0009674C">
              <w:rPr>
                <w:sz w:val="20"/>
                <w:szCs w:val="20"/>
              </w:rPr>
              <w:t xml:space="preserve"> and evaluate the resistance to the decision and the reactions that followed.</w:t>
            </w:r>
          </w:p>
        </w:tc>
        <w:tc>
          <w:tcPr>
            <w:tcW w:w="198" w:type="pct"/>
            <w:tcBorders>
              <w:left w:val="single" w:sz="12" w:space="0" w:color="auto"/>
            </w:tcBorders>
            <w:shd w:val="clear" w:color="auto" w:fill="auto"/>
          </w:tcPr>
          <w:p w14:paraId="3FA7FAAF" w14:textId="77777777" w:rsidR="0009674C" w:rsidRPr="00E86DC6" w:rsidRDefault="0009674C" w:rsidP="0009674C">
            <w:pPr>
              <w:keepNext/>
              <w:jc w:val="center"/>
              <w:rPr>
                <w:rFonts w:cs="Open Sans"/>
                <w:b/>
                <w:sz w:val="20"/>
                <w:szCs w:val="20"/>
              </w:rPr>
            </w:pPr>
          </w:p>
        </w:tc>
        <w:tc>
          <w:tcPr>
            <w:tcW w:w="237" w:type="pct"/>
            <w:shd w:val="clear" w:color="auto" w:fill="auto"/>
          </w:tcPr>
          <w:p w14:paraId="2A48DFDF" w14:textId="77777777" w:rsidR="0009674C" w:rsidRPr="00E86DC6" w:rsidRDefault="0009674C" w:rsidP="0009674C">
            <w:pPr>
              <w:keepNext/>
              <w:jc w:val="center"/>
              <w:rPr>
                <w:rFonts w:cs="Open Sans"/>
                <w:b/>
                <w:sz w:val="20"/>
                <w:szCs w:val="20"/>
              </w:rPr>
            </w:pPr>
          </w:p>
        </w:tc>
        <w:tc>
          <w:tcPr>
            <w:tcW w:w="1791" w:type="pct"/>
            <w:shd w:val="clear" w:color="auto" w:fill="auto"/>
          </w:tcPr>
          <w:p w14:paraId="48C12EC0" w14:textId="77777777" w:rsidR="0009674C" w:rsidRPr="00E86DC6" w:rsidRDefault="0009674C" w:rsidP="0009674C">
            <w:pPr>
              <w:keepNext/>
              <w:rPr>
                <w:rFonts w:cs="Open Sans"/>
                <w:b/>
                <w:sz w:val="20"/>
                <w:szCs w:val="20"/>
              </w:rPr>
            </w:pPr>
          </w:p>
        </w:tc>
      </w:tr>
      <w:tr w:rsidR="0009674C" w:rsidRPr="002B0A90" w14:paraId="48E9B7E5" w14:textId="77777777" w:rsidTr="0009674C">
        <w:tblPrEx>
          <w:jc w:val="left"/>
          <w:tblLook w:val="04A0" w:firstRow="1" w:lastRow="0" w:firstColumn="1" w:lastColumn="0" w:noHBand="0" w:noVBand="1"/>
        </w:tblPrEx>
        <w:trPr>
          <w:cantSplit/>
          <w:trHeight w:val="1080"/>
        </w:trPr>
        <w:tc>
          <w:tcPr>
            <w:tcW w:w="410" w:type="pct"/>
            <w:shd w:val="clear" w:color="auto" w:fill="auto"/>
            <w:vAlign w:val="center"/>
          </w:tcPr>
          <w:p w14:paraId="7D8F72FE" w14:textId="458F3348" w:rsidR="0009674C" w:rsidRPr="002B0A90" w:rsidRDefault="0009674C" w:rsidP="0009674C">
            <w:pPr>
              <w:autoSpaceDE w:val="0"/>
              <w:autoSpaceDN w:val="0"/>
              <w:adjustRightInd w:val="0"/>
              <w:ind w:left="-120" w:right="-115"/>
              <w:jc w:val="center"/>
              <w:rPr>
                <w:rFonts w:cs="Open Sans"/>
                <w:bCs/>
                <w:sz w:val="20"/>
                <w:szCs w:val="20"/>
              </w:rPr>
            </w:pPr>
            <w:r>
              <w:rPr>
                <w:rFonts w:cs="Open Sans"/>
                <w:bCs/>
                <w:sz w:val="20"/>
                <w:szCs w:val="20"/>
              </w:rPr>
              <w:t>AAH.41</w:t>
            </w:r>
          </w:p>
        </w:tc>
        <w:tc>
          <w:tcPr>
            <w:tcW w:w="2364" w:type="pct"/>
            <w:gridSpan w:val="2"/>
            <w:tcBorders>
              <w:right w:val="single" w:sz="12" w:space="0" w:color="auto"/>
            </w:tcBorders>
            <w:shd w:val="clear" w:color="auto" w:fill="auto"/>
            <w:vAlign w:val="center"/>
          </w:tcPr>
          <w:p w14:paraId="1CC7E135" w14:textId="0A51C955" w:rsidR="0009674C" w:rsidRPr="0009674C" w:rsidRDefault="0009674C" w:rsidP="0009674C">
            <w:pPr>
              <w:autoSpaceDE w:val="0"/>
              <w:autoSpaceDN w:val="0"/>
              <w:adjustRightInd w:val="0"/>
              <w:ind w:right="-58"/>
              <w:rPr>
                <w:rFonts w:cs="Open Sans"/>
                <w:bCs/>
                <w:sz w:val="20"/>
                <w:szCs w:val="20"/>
              </w:rPr>
            </w:pPr>
            <w:r w:rsidRPr="0009674C">
              <w:rPr>
                <w:sz w:val="20"/>
                <w:szCs w:val="20"/>
              </w:rPr>
              <w:t>Describe various methods employed by African Americans to obtain civil rights.</w:t>
            </w:r>
          </w:p>
        </w:tc>
        <w:tc>
          <w:tcPr>
            <w:tcW w:w="198" w:type="pct"/>
            <w:tcBorders>
              <w:left w:val="single" w:sz="12" w:space="0" w:color="auto"/>
            </w:tcBorders>
            <w:shd w:val="clear" w:color="auto" w:fill="auto"/>
          </w:tcPr>
          <w:p w14:paraId="3B17675A" w14:textId="77777777" w:rsidR="0009674C" w:rsidRPr="002B0A90" w:rsidRDefault="0009674C" w:rsidP="0009674C">
            <w:pPr>
              <w:keepNext/>
              <w:jc w:val="center"/>
              <w:rPr>
                <w:rFonts w:cs="Open Sans"/>
                <w:b/>
                <w:sz w:val="20"/>
                <w:szCs w:val="20"/>
              </w:rPr>
            </w:pPr>
          </w:p>
        </w:tc>
        <w:tc>
          <w:tcPr>
            <w:tcW w:w="237" w:type="pct"/>
            <w:shd w:val="clear" w:color="auto" w:fill="auto"/>
          </w:tcPr>
          <w:p w14:paraId="0BE4C1EA" w14:textId="77777777" w:rsidR="0009674C" w:rsidRPr="002B0A90" w:rsidRDefault="0009674C" w:rsidP="0009674C">
            <w:pPr>
              <w:keepNext/>
              <w:jc w:val="center"/>
              <w:rPr>
                <w:rFonts w:cs="Open Sans"/>
                <w:b/>
                <w:sz w:val="20"/>
                <w:szCs w:val="20"/>
              </w:rPr>
            </w:pPr>
          </w:p>
        </w:tc>
        <w:tc>
          <w:tcPr>
            <w:tcW w:w="1791" w:type="pct"/>
            <w:shd w:val="clear" w:color="auto" w:fill="auto"/>
          </w:tcPr>
          <w:p w14:paraId="61EFD5CB" w14:textId="77777777" w:rsidR="0009674C" w:rsidRPr="002B0A90" w:rsidRDefault="0009674C" w:rsidP="0009674C">
            <w:pPr>
              <w:keepNext/>
              <w:rPr>
                <w:rFonts w:cs="Open Sans"/>
                <w:b/>
                <w:sz w:val="20"/>
                <w:szCs w:val="20"/>
              </w:rPr>
            </w:pPr>
          </w:p>
        </w:tc>
      </w:tr>
      <w:tr w:rsidR="0009674C" w:rsidRPr="00E86DC6" w14:paraId="41960CAA" w14:textId="77777777" w:rsidTr="0009674C">
        <w:trPr>
          <w:cantSplit/>
          <w:trHeight w:val="1080"/>
          <w:jc w:val="center"/>
        </w:trPr>
        <w:tc>
          <w:tcPr>
            <w:tcW w:w="5000" w:type="pct"/>
            <w:gridSpan w:val="6"/>
            <w:vAlign w:val="center"/>
          </w:tcPr>
          <w:p w14:paraId="1EB2F86F" w14:textId="77777777" w:rsidR="0009674C" w:rsidRPr="00B93439" w:rsidRDefault="0009674C" w:rsidP="0009674C">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14D16ED8" w14:textId="77777777" w:rsidR="0009674C" w:rsidRPr="0009674C" w:rsidRDefault="0009674C" w:rsidP="0009674C">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B136B5" w:rsidRPr="002B0A90" w14:paraId="7BA82AF2" w14:textId="77777777" w:rsidTr="0009674C">
        <w:tblPrEx>
          <w:jc w:val="left"/>
          <w:tblLook w:val="04A0" w:firstRow="1" w:lastRow="0" w:firstColumn="1" w:lastColumn="0" w:noHBand="0" w:noVBand="1"/>
        </w:tblPrEx>
        <w:trPr>
          <w:cantSplit/>
          <w:trHeight w:val="1080"/>
        </w:trPr>
        <w:tc>
          <w:tcPr>
            <w:tcW w:w="410" w:type="pct"/>
            <w:shd w:val="clear" w:color="auto" w:fill="auto"/>
            <w:vAlign w:val="center"/>
          </w:tcPr>
          <w:p w14:paraId="49409C4A" w14:textId="507A4BA7" w:rsidR="00B136B5" w:rsidRPr="002B0A90" w:rsidRDefault="00B136B5" w:rsidP="00B136B5">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AAH.42</w:t>
            </w:r>
          </w:p>
        </w:tc>
        <w:tc>
          <w:tcPr>
            <w:tcW w:w="2364" w:type="pct"/>
            <w:gridSpan w:val="2"/>
            <w:tcBorders>
              <w:right w:val="single" w:sz="12" w:space="0" w:color="auto"/>
            </w:tcBorders>
            <w:shd w:val="clear" w:color="auto" w:fill="auto"/>
            <w:vAlign w:val="center"/>
          </w:tcPr>
          <w:p w14:paraId="1C610B5F" w14:textId="714F1722" w:rsidR="00B136B5" w:rsidRPr="00B136B5" w:rsidRDefault="00B136B5" w:rsidP="00B136B5">
            <w:pPr>
              <w:autoSpaceDE w:val="0"/>
              <w:autoSpaceDN w:val="0"/>
              <w:adjustRightInd w:val="0"/>
              <w:ind w:left="-25" w:right="-58"/>
              <w:rPr>
                <w:rFonts w:cs="Open Sans"/>
                <w:bCs/>
                <w:sz w:val="20"/>
                <w:szCs w:val="20"/>
              </w:rPr>
            </w:pPr>
            <w:r w:rsidRPr="00B136B5">
              <w:rPr>
                <w:sz w:val="20"/>
                <w:szCs w:val="20"/>
              </w:rPr>
              <w:t>Summarize the Civil Rights Movement in Tennessee, including: the integration of Clinton High School, sit-ins in Nashville, and the activities of Diane Nash and Jim Lawson.</w:t>
            </w:r>
          </w:p>
        </w:tc>
        <w:tc>
          <w:tcPr>
            <w:tcW w:w="198" w:type="pct"/>
            <w:tcBorders>
              <w:left w:val="single" w:sz="12" w:space="0" w:color="auto"/>
            </w:tcBorders>
            <w:shd w:val="clear" w:color="auto" w:fill="auto"/>
          </w:tcPr>
          <w:p w14:paraId="51FDFF65" w14:textId="77777777" w:rsidR="00B136B5" w:rsidRPr="002B0A90" w:rsidRDefault="00B136B5" w:rsidP="00B136B5">
            <w:pPr>
              <w:keepNext/>
              <w:jc w:val="center"/>
              <w:rPr>
                <w:rFonts w:cs="Open Sans"/>
                <w:b/>
                <w:sz w:val="20"/>
                <w:szCs w:val="20"/>
              </w:rPr>
            </w:pPr>
          </w:p>
        </w:tc>
        <w:tc>
          <w:tcPr>
            <w:tcW w:w="237" w:type="pct"/>
            <w:shd w:val="clear" w:color="auto" w:fill="auto"/>
          </w:tcPr>
          <w:p w14:paraId="183BB543" w14:textId="77777777" w:rsidR="00B136B5" w:rsidRPr="002B0A90" w:rsidRDefault="00B136B5" w:rsidP="00B136B5">
            <w:pPr>
              <w:keepNext/>
              <w:jc w:val="center"/>
              <w:rPr>
                <w:rFonts w:cs="Open Sans"/>
                <w:b/>
                <w:sz w:val="20"/>
                <w:szCs w:val="20"/>
              </w:rPr>
            </w:pPr>
          </w:p>
        </w:tc>
        <w:tc>
          <w:tcPr>
            <w:tcW w:w="1791" w:type="pct"/>
            <w:shd w:val="clear" w:color="auto" w:fill="auto"/>
          </w:tcPr>
          <w:p w14:paraId="45A59093" w14:textId="77777777" w:rsidR="00B136B5" w:rsidRPr="002B0A90" w:rsidRDefault="00B136B5" w:rsidP="00B136B5">
            <w:pPr>
              <w:keepNext/>
              <w:rPr>
                <w:rFonts w:cs="Open Sans"/>
                <w:b/>
                <w:sz w:val="20"/>
                <w:szCs w:val="20"/>
              </w:rPr>
            </w:pPr>
          </w:p>
        </w:tc>
      </w:tr>
      <w:tr w:rsidR="00B136B5" w:rsidRPr="002B0A90" w14:paraId="6936F921" w14:textId="77777777" w:rsidTr="0009674C">
        <w:tblPrEx>
          <w:jc w:val="left"/>
          <w:tblLook w:val="04A0" w:firstRow="1" w:lastRow="0" w:firstColumn="1" w:lastColumn="0" w:noHBand="0" w:noVBand="1"/>
        </w:tblPrEx>
        <w:trPr>
          <w:cantSplit/>
          <w:trHeight w:val="1080"/>
        </w:trPr>
        <w:tc>
          <w:tcPr>
            <w:tcW w:w="410" w:type="pct"/>
            <w:shd w:val="clear" w:color="auto" w:fill="auto"/>
            <w:vAlign w:val="center"/>
          </w:tcPr>
          <w:p w14:paraId="7D84740E" w14:textId="5EDA463B" w:rsidR="00B136B5" w:rsidRPr="002B0A90" w:rsidRDefault="00B136B5" w:rsidP="00B136B5">
            <w:pPr>
              <w:autoSpaceDE w:val="0"/>
              <w:autoSpaceDN w:val="0"/>
              <w:adjustRightInd w:val="0"/>
              <w:ind w:left="-120" w:right="-115"/>
              <w:jc w:val="center"/>
              <w:rPr>
                <w:rFonts w:cs="Open Sans"/>
                <w:color w:val="000000"/>
                <w:sz w:val="20"/>
                <w:szCs w:val="20"/>
              </w:rPr>
            </w:pPr>
            <w:r>
              <w:rPr>
                <w:rFonts w:cs="Open Sans"/>
                <w:color w:val="000000"/>
                <w:sz w:val="20"/>
                <w:szCs w:val="20"/>
              </w:rPr>
              <w:t>AAH.43</w:t>
            </w:r>
          </w:p>
        </w:tc>
        <w:tc>
          <w:tcPr>
            <w:tcW w:w="2364" w:type="pct"/>
            <w:gridSpan w:val="2"/>
            <w:tcBorders>
              <w:right w:val="single" w:sz="12" w:space="0" w:color="auto"/>
            </w:tcBorders>
            <w:shd w:val="clear" w:color="auto" w:fill="auto"/>
            <w:vAlign w:val="center"/>
          </w:tcPr>
          <w:p w14:paraId="10041099" w14:textId="0237738F" w:rsidR="00B136B5" w:rsidRPr="00B136B5" w:rsidRDefault="00B136B5" w:rsidP="00B136B5">
            <w:pPr>
              <w:autoSpaceDE w:val="0"/>
              <w:autoSpaceDN w:val="0"/>
              <w:adjustRightInd w:val="0"/>
              <w:ind w:left="-25" w:right="-58"/>
              <w:rPr>
                <w:rFonts w:cs="Open Sans"/>
                <w:bCs/>
                <w:sz w:val="20"/>
                <w:szCs w:val="20"/>
              </w:rPr>
            </w:pPr>
            <w:r w:rsidRPr="00B136B5">
              <w:rPr>
                <w:sz w:val="20"/>
                <w:szCs w:val="20"/>
              </w:rPr>
              <w:t>Identify various organizations and their roles in the Civil Rights Movement (e.g., Black Panthers, Highlander Folk School, SNCC, etc.).</w:t>
            </w:r>
          </w:p>
        </w:tc>
        <w:tc>
          <w:tcPr>
            <w:tcW w:w="198" w:type="pct"/>
            <w:tcBorders>
              <w:left w:val="single" w:sz="12" w:space="0" w:color="auto"/>
            </w:tcBorders>
            <w:shd w:val="clear" w:color="auto" w:fill="auto"/>
          </w:tcPr>
          <w:p w14:paraId="06FD7CFA" w14:textId="77777777" w:rsidR="00B136B5" w:rsidRPr="002B0A90" w:rsidRDefault="00B136B5" w:rsidP="00B136B5">
            <w:pPr>
              <w:keepNext/>
              <w:jc w:val="center"/>
              <w:rPr>
                <w:rFonts w:cs="Open Sans"/>
                <w:b/>
                <w:sz w:val="20"/>
                <w:szCs w:val="20"/>
              </w:rPr>
            </w:pPr>
          </w:p>
        </w:tc>
        <w:tc>
          <w:tcPr>
            <w:tcW w:w="237" w:type="pct"/>
            <w:shd w:val="clear" w:color="auto" w:fill="auto"/>
          </w:tcPr>
          <w:p w14:paraId="45B0298F" w14:textId="77777777" w:rsidR="00B136B5" w:rsidRPr="002B0A90" w:rsidRDefault="00B136B5" w:rsidP="00B136B5">
            <w:pPr>
              <w:keepNext/>
              <w:jc w:val="center"/>
              <w:rPr>
                <w:rFonts w:cs="Open Sans"/>
                <w:b/>
                <w:sz w:val="20"/>
                <w:szCs w:val="20"/>
              </w:rPr>
            </w:pPr>
          </w:p>
        </w:tc>
        <w:tc>
          <w:tcPr>
            <w:tcW w:w="1791" w:type="pct"/>
            <w:shd w:val="clear" w:color="auto" w:fill="auto"/>
          </w:tcPr>
          <w:p w14:paraId="12372945" w14:textId="77777777" w:rsidR="00B136B5" w:rsidRPr="002B0A90" w:rsidRDefault="00B136B5" w:rsidP="00B136B5">
            <w:pPr>
              <w:keepNext/>
              <w:rPr>
                <w:rFonts w:cs="Open Sans"/>
                <w:b/>
                <w:sz w:val="20"/>
                <w:szCs w:val="20"/>
              </w:rPr>
            </w:pPr>
          </w:p>
        </w:tc>
      </w:tr>
      <w:tr w:rsidR="00B136B5" w:rsidRPr="002B0A90" w14:paraId="4E34890B" w14:textId="77777777" w:rsidTr="0009674C">
        <w:tblPrEx>
          <w:jc w:val="left"/>
          <w:tblLook w:val="04A0" w:firstRow="1" w:lastRow="0" w:firstColumn="1" w:lastColumn="0" w:noHBand="0" w:noVBand="1"/>
        </w:tblPrEx>
        <w:trPr>
          <w:cantSplit/>
          <w:trHeight w:val="1080"/>
        </w:trPr>
        <w:tc>
          <w:tcPr>
            <w:tcW w:w="410" w:type="pct"/>
            <w:shd w:val="clear" w:color="auto" w:fill="auto"/>
            <w:vAlign w:val="center"/>
          </w:tcPr>
          <w:p w14:paraId="176FED71" w14:textId="76C529FC" w:rsidR="00B136B5" w:rsidRDefault="00B136B5" w:rsidP="00B136B5">
            <w:pPr>
              <w:autoSpaceDE w:val="0"/>
              <w:autoSpaceDN w:val="0"/>
              <w:adjustRightInd w:val="0"/>
              <w:ind w:left="-120" w:right="-115"/>
              <w:jc w:val="center"/>
              <w:rPr>
                <w:rFonts w:cs="Open Sans"/>
                <w:color w:val="000000"/>
                <w:sz w:val="20"/>
                <w:szCs w:val="20"/>
              </w:rPr>
            </w:pPr>
            <w:r>
              <w:rPr>
                <w:rFonts w:cs="Open Sans"/>
                <w:color w:val="000000"/>
                <w:sz w:val="20"/>
                <w:szCs w:val="20"/>
              </w:rPr>
              <w:t>AAH.44</w:t>
            </w:r>
          </w:p>
        </w:tc>
        <w:tc>
          <w:tcPr>
            <w:tcW w:w="2364" w:type="pct"/>
            <w:gridSpan w:val="2"/>
            <w:tcBorders>
              <w:right w:val="single" w:sz="12" w:space="0" w:color="auto"/>
            </w:tcBorders>
            <w:shd w:val="clear" w:color="auto" w:fill="auto"/>
            <w:vAlign w:val="center"/>
          </w:tcPr>
          <w:p w14:paraId="3BF4CC9C" w14:textId="2458E056" w:rsidR="00B136B5" w:rsidRPr="00B136B5" w:rsidRDefault="00B136B5" w:rsidP="00B136B5">
            <w:pPr>
              <w:autoSpaceDE w:val="0"/>
              <w:autoSpaceDN w:val="0"/>
              <w:adjustRightInd w:val="0"/>
              <w:ind w:left="-25" w:right="-58"/>
              <w:rPr>
                <w:rFonts w:cs="Open Sans"/>
                <w:bCs/>
                <w:sz w:val="20"/>
                <w:szCs w:val="20"/>
              </w:rPr>
            </w:pPr>
            <w:r w:rsidRPr="00B136B5">
              <w:rPr>
                <w:sz w:val="20"/>
                <w:szCs w:val="20"/>
              </w:rPr>
              <w:t xml:space="preserve">Identify legal victories of the Civil Rights Movement (e.g., Civil Rights Act of 1964, Voting Rights Act of 1965, </w:t>
            </w:r>
            <w:proofErr w:type="gramStart"/>
            <w:r w:rsidRPr="00B136B5">
              <w:rPr>
                <w:sz w:val="20"/>
                <w:szCs w:val="20"/>
              </w:rPr>
              <w:t>24</w:t>
            </w:r>
            <w:r w:rsidRPr="00B136B5">
              <w:rPr>
                <w:sz w:val="20"/>
                <w:szCs w:val="20"/>
                <w:vertAlign w:val="superscript"/>
              </w:rPr>
              <w:t>th</w:t>
            </w:r>
            <w:proofErr w:type="gramEnd"/>
            <w:r w:rsidRPr="00B136B5">
              <w:rPr>
                <w:sz w:val="20"/>
                <w:szCs w:val="20"/>
              </w:rPr>
              <w:t xml:space="preserve"> Amendment).</w:t>
            </w:r>
          </w:p>
        </w:tc>
        <w:tc>
          <w:tcPr>
            <w:tcW w:w="198" w:type="pct"/>
            <w:tcBorders>
              <w:left w:val="single" w:sz="12" w:space="0" w:color="auto"/>
            </w:tcBorders>
            <w:shd w:val="clear" w:color="auto" w:fill="auto"/>
          </w:tcPr>
          <w:p w14:paraId="395A5E3B" w14:textId="77777777" w:rsidR="00B136B5" w:rsidRPr="002B0A90" w:rsidRDefault="00B136B5" w:rsidP="00B136B5">
            <w:pPr>
              <w:keepNext/>
              <w:jc w:val="center"/>
              <w:rPr>
                <w:rFonts w:cs="Open Sans"/>
                <w:b/>
                <w:sz w:val="20"/>
                <w:szCs w:val="20"/>
              </w:rPr>
            </w:pPr>
          </w:p>
        </w:tc>
        <w:tc>
          <w:tcPr>
            <w:tcW w:w="237" w:type="pct"/>
            <w:shd w:val="clear" w:color="auto" w:fill="auto"/>
          </w:tcPr>
          <w:p w14:paraId="5ADDC3F1" w14:textId="77777777" w:rsidR="00B136B5" w:rsidRPr="002B0A90" w:rsidRDefault="00B136B5" w:rsidP="00B136B5">
            <w:pPr>
              <w:keepNext/>
              <w:jc w:val="center"/>
              <w:rPr>
                <w:rFonts w:cs="Open Sans"/>
                <w:b/>
                <w:sz w:val="20"/>
                <w:szCs w:val="20"/>
              </w:rPr>
            </w:pPr>
          </w:p>
        </w:tc>
        <w:tc>
          <w:tcPr>
            <w:tcW w:w="1791" w:type="pct"/>
            <w:shd w:val="clear" w:color="auto" w:fill="auto"/>
          </w:tcPr>
          <w:p w14:paraId="08B2CB79" w14:textId="77777777" w:rsidR="00B136B5" w:rsidRPr="002B0A90" w:rsidRDefault="00B136B5" w:rsidP="00B136B5">
            <w:pPr>
              <w:keepNext/>
              <w:rPr>
                <w:rFonts w:cs="Open Sans"/>
                <w:b/>
                <w:sz w:val="20"/>
                <w:szCs w:val="20"/>
              </w:rPr>
            </w:pPr>
          </w:p>
        </w:tc>
      </w:tr>
      <w:tr w:rsidR="00B136B5" w:rsidRPr="002B0A90" w14:paraId="0EB15427" w14:textId="77777777" w:rsidTr="0009674C">
        <w:tblPrEx>
          <w:jc w:val="left"/>
          <w:tblLook w:val="04A0" w:firstRow="1" w:lastRow="0" w:firstColumn="1" w:lastColumn="0" w:noHBand="0" w:noVBand="1"/>
        </w:tblPrEx>
        <w:trPr>
          <w:cantSplit/>
          <w:trHeight w:val="1080"/>
        </w:trPr>
        <w:tc>
          <w:tcPr>
            <w:tcW w:w="410" w:type="pct"/>
            <w:shd w:val="clear" w:color="auto" w:fill="auto"/>
            <w:vAlign w:val="center"/>
          </w:tcPr>
          <w:p w14:paraId="745A0A82" w14:textId="04E89F9D" w:rsidR="00B136B5" w:rsidRDefault="00B136B5" w:rsidP="00B136B5">
            <w:pPr>
              <w:autoSpaceDE w:val="0"/>
              <w:autoSpaceDN w:val="0"/>
              <w:adjustRightInd w:val="0"/>
              <w:ind w:left="-120" w:right="-115"/>
              <w:jc w:val="center"/>
              <w:rPr>
                <w:rFonts w:cs="Open Sans"/>
                <w:color w:val="000000"/>
                <w:sz w:val="20"/>
                <w:szCs w:val="20"/>
              </w:rPr>
            </w:pPr>
            <w:r>
              <w:rPr>
                <w:rFonts w:cs="Open Sans"/>
                <w:color w:val="000000"/>
                <w:sz w:val="20"/>
                <w:szCs w:val="20"/>
              </w:rPr>
              <w:t>AAH.45</w:t>
            </w:r>
          </w:p>
        </w:tc>
        <w:tc>
          <w:tcPr>
            <w:tcW w:w="2364" w:type="pct"/>
            <w:gridSpan w:val="2"/>
            <w:tcBorders>
              <w:right w:val="single" w:sz="12" w:space="0" w:color="auto"/>
            </w:tcBorders>
            <w:shd w:val="clear" w:color="auto" w:fill="auto"/>
            <w:vAlign w:val="center"/>
          </w:tcPr>
          <w:p w14:paraId="3D520527" w14:textId="00A2FD3E" w:rsidR="00B136B5" w:rsidRPr="00B136B5" w:rsidRDefault="00B136B5" w:rsidP="00B136B5">
            <w:pPr>
              <w:autoSpaceDE w:val="0"/>
              <w:autoSpaceDN w:val="0"/>
              <w:adjustRightInd w:val="0"/>
              <w:ind w:left="-25" w:right="-58"/>
              <w:rPr>
                <w:rFonts w:cs="Open Sans"/>
                <w:bCs/>
                <w:sz w:val="20"/>
                <w:szCs w:val="20"/>
              </w:rPr>
            </w:pPr>
            <w:r w:rsidRPr="00B136B5">
              <w:rPr>
                <w:sz w:val="20"/>
                <w:szCs w:val="20"/>
              </w:rPr>
              <w:t>Assess the extent to which the Civil Rights Movement transformed American politics and society.</w:t>
            </w:r>
          </w:p>
        </w:tc>
        <w:tc>
          <w:tcPr>
            <w:tcW w:w="198" w:type="pct"/>
            <w:tcBorders>
              <w:left w:val="single" w:sz="12" w:space="0" w:color="auto"/>
            </w:tcBorders>
            <w:shd w:val="clear" w:color="auto" w:fill="auto"/>
          </w:tcPr>
          <w:p w14:paraId="0E9C809D" w14:textId="77777777" w:rsidR="00B136B5" w:rsidRPr="002B0A90" w:rsidRDefault="00B136B5" w:rsidP="00B136B5">
            <w:pPr>
              <w:keepNext/>
              <w:jc w:val="center"/>
              <w:rPr>
                <w:rFonts w:cs="Open Sans"/>
                <w:b/>
                <w:sz w:val="20"/>
                <w:szCs w:val="20"/>
              </w:rPr>
            </w:pPr>
          </w:p>
        </w:tc>
        <w:tc>
          <w:tcPr>
            <w:tcW w:w="237" w:type="pct"/>
            <w:shd w:val="clear" w:color="auto" w:fill="auto"/>
          </w:tcPr>
          <w:p w14:paraId="24FEB98A" w14:textId="77777777" w:rsidR="00B136B5" w:rsidRPr="002B0A90" w:rsidRDefault="00B136B5" w:rsidP="00B136B5">
            <w:pPr>
              <w:keepNext/>
              <w:jc w:val="center"/>
              <w:rPr>
                <w:rFonts w:cs="Open Sans"/>
                <w:b/>
                <w:sz w:val="20"/>
                <w:szCs w:val="20"/>
              </w:rPr>
            </w:pPr>
          </w:p>
        </w:tc>
        <w:tc>
          <w:tcPr>
            <w:tcW w:w="1791" w:type="pct"/>
            <w:shd w:val="clear" w:color="auto" w:fill="auto"/>
          </w:tcPr>
          <w:p w14:paraId="5B20A6F1" w14:textId="77777777" w:rsidR="00B136B5" w:rsidRPr="002B0A90" w:rsidRDefault="00B136B5" w:rsidP="00B136B5">
            <w:pPr>
              <w:keepNext/>
              <w:rPr>
                <w:rFonts w:cs="Open Sans"/>
                <w:b/>
                <w:sz w:val="20"/>
                <w:szCs w:val="20"/>
              </w:rPr>
            </w:pPr>
          </w:p>
        </w:tc>
      </w:tr>
      <w:tr w:rsidR="00B136B5" w:rsidRPr="002B0A90" w14:paraId="65D01A8B" w14:textId="77777777" w:rsidTr="0009674C">
        <w:tblPrEx>
          <w:jc w:val="left"/>
          <w:tblLook w:val="04A0" w:firstRow="1" w:lastRow="0" w:firstColumn="1" w:lastColumn="0" w:noHBand="0" w:noVBand="1"/>
        </w:tblPrEx>
        <w:trPr>
          <w:cantSplit/>
          <w:trHeight w:val="1080"/>
        </w:trPr>
        <w:tc>
          <w:tcPr>
            <w:tcW w:w="410" w:type="pct"/>
            <w:shd w:val="clear" w:color="auto" w:fill="auto"/>
            <w:vAlign w:val="center"/>
          </w:tcPr>
          <w:p w14:paraId="22C313BB" w14:textId="6B3FEF46" w:rsidR="00B136B5" w:rsidRDefault="00B136B5" w:rsidP="00B136B5">
            <w:pPr>
              <w:autoSpaceDE w:val="0"/>
              <w:autoSpaceDN w:val="0"/>
              <w:adjustRightInd w:val="0"/>
              <w:ind w:left="-120" w:right="-115"/>
              <w:jc w:val="center"/>
              <w:rPr>
                <w:rFonts w:cs="Open Sans"/>
                <w:color w:val="000000"/>
                <w:sz w:val="20"/>
                <w:szCs w:val="20"/>
              </w:rPr>
            </w:pPr>
            <w:r>
              <w:rPr>
                <w:rFonts w:cs="Open Sans"/>
                <w:color w:val="000000"/>
                <w:sz w:val="20"/>
                <w:szCs w:val="20"/>
              </w:rPr>
              <w:t>AAH.46</w:t>
            </w:r>
          </w:p>
        </w:tc>
        <w:tc>
          <w:tcPr>
            <w:tcW w:w="2364" w:type="pct"/>
            <w:gridSpan w:val="2"/>
            <w:tcBorders>
              <w:right w:val="single" w:sz="12" w:space="0" w:color="auto"/>
            </w:tcBorders>
            <w:shd w:val="clear" w:color="auto" w:fill="auto"/>
            <w:vAlign w:val="center"/>
          </w:tcPr>
          <w:p w14:paraId="30D8ADD3" w14:textId="07D9EE45" w:rsidR="00B136B5" w:rsidRPr="00B136B5" w:rsidRDefault="00B136B5" w:rsidP="00B136B5">
            <w:pPr>
              <w:autoSpaceDE w:val="0"/>
              <w:autoSpaceDN w:val="0"/>
              <w:adjustRightInd w:val="0"/>
              <w:ind w:left="-25" w:right="-58"/>
              <w:rPr>
                <w:rFonts w:cs="Open Sans"/>
                <w:bCs/>
                <w:sz w:val="20"/>
                <w:szCs w:val="20"/>
              </w:rPr>
            </w:pPr>
            <w:r w:rsidRPr="00B136B5">
              <w:rPr>
                <w:sz w:val="20"/>
                <w:szCs w:val="20"/>
              </w:rPr>
              <w:t>Discuss the impact of the Vietnam War on the Civil Rights Movement.</w:t>
            </w:r>
          </w:p>
        </w:tc>
        <w:tc>
          <w:tcPr>
            <w:tcW w:w="198" w:type="pct"/>
            <w:tcBorders>
              <w:left w:val="single" w:sz="12" w:space="0" w:color="auto"/>
            </w:tcBorders>
            <w:shd w:val="clear" w:color="auto" w:fill="auto"/>
          </w:tcPr>
          <w:p w14:paraId="039136AC" w14:textId="77777777" w:rsidR="00B136B5" w:rsidRPr="002B0A90" w:rsidRDefault="00B136B5" w:rsidP="00B136B5">
            <w:pPr>
              <w:keepNext/>
              <w:jc w:val="center"/>
              <w:rPr>
                <w:rFonts w:cs="Open Sans"/>
                <w:b/>
                <w:sz w:val="20"/>
                <w:szCs w:val="20"/>
              </w:rPr>
            </w:pPr>
          </w:p>
        </w:tc>
        <w:tc>
          <w:tcPr>
            <w:tcW w:w="237" w:type="pct"/>
            <w:shd w:val="clear" w:color="auto" w:fill="auto"/>
          </w:tcPr>
          <w:p w14:paraId="74EB0EBE" w14:textId="77777777" w:rsidR="00B136B5" w:rsidRPr="002B0A90" w:rsidRDefault="00B136B5" w:rsidP="00B136B5">
            <w:pPr>
              <w:keepNext/>
              <w:jc w:val="center"/>
              <w:rPr>
                <w:rFonts w:cs="Open Sans"/>
                <w:b/>
                <w:sz w:val="20"/>
                <w:szCs w:val="20"/>
              </w:rPr>
            </w:pPr>
          </w:p>
        </w:tc>
        <w:tc>
          <w:tcPr>
            <w:tcW w:w="1791" w:type="pct"/>
            <w:shd w:val="clear" w:color="auto" w:fill="auto"/>
          </w:tcPr>
          <w:p w14:paraId="78A179F1" w14:textId="77777777" w:rsidR="00B136B5" w:rsidRPr="002B0A90" w:rsidRDefault="00B136B5" w:rsidP="00B136B5">
            <w:pPr>
              <w:keepNext/>
              <w:rPr>
                <w:rFonts w:cs="Open Sans"/>
                <w:b/>
                <w:sz w:val="20"/>
                <w:szCs w:val="20"/>
              </w:rPr>
            </w:pPr>
          </w:p>
        </w:tc>
      </w:tr>
      <w:tr w:rsidR="00B136B5" w:rsidRPr="0009674C" w14:paraId="26EE2EA4" w14:textId="77777777" w:rsidTr="00E77501">
        <w:trPr>
          <w:cantSplit/>
          <w:trHeight w:val="1080"/>
          <w:jc w:val="center"/>
        </w:trPr>
        <w:tc>
          <w:tcPr>
            <w:tcW w:w="5000" w:type="pct"/>
            <w:gridSpan w:val="6"/>
            <w:vAlign w:val="center"/>
          </w:tcPr>
          <w:p w14:paraId="4125C5D6" w14:textId="77777777" w:rsidR="00B136B5" w:rsidRPr="00B93439" w:rsidRDefault="00B136B5"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088354B" w14:textId="4BE56ECF" w:rsidR="00B136B5" w:rsidRPr="00B136B5" w:rsidRDefault="00B136B5" w:rsidP="00B136B5">
            <w:pPr>
              <w:ind w:left="720"/>
              <w:rPr>
                <w:i/>
                <w:sz w:val="20"/>
                <w:szCs w:val="20"/>
                <w:highlight w:val="yellow"/>
              </w:rPr>
            </w:pPr>
            <w:r w:rsidRPr="00B136B5">
              <w:rPr>
                <w:b/>
                <w:i/>
                <w:sz w:val="20"/>
                <w:szCs w:val="20"/>
                <w:highlight w:val="yellow"/>
              </w:rPr>
              <w:t>Including</w:t>
            </w:r>
            <w:r w:rsidRPr="00B136B5">
              <w:rPr>
                <w:i/>
                <w:sz w:val="20"/>
                <w:szCs w:val="20"/>
                <w:highlight w:val="yellow"/>
              </w:rPr>
              <w:t>: used to say that a person or thing is a part of a group</w:t>
            </w:r>
          </w:p>
          <w:p w14:paraId="61236BDF" w14:textId="77777777" w:rsidR="00B136B5" w:rsidRPr="0009674C" w:rsidRDefault="00B136B5" w:rsidP="00E7750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p w14:paraId="50E1F85D" w14:textId="77777777" w:rsidR="00B136B5" w:rsidRDefault="00B136B5" w:rsidP="00F5694C">
      <w:pPr>
        <w:rPr>
          <w:rFonts w:cs="Open Sans"/>
          <w:i/>
          <w:sz w:val="20"/>
          <w:szCs w:val="20"/>
        </w:rPr>
      </w:pPr>
    </w:p>
    <w:p w14:paraId="0801F82E" w14:textId="77777777" w:rsidR="00B136B5" w:rsidRDefault="00B136B5"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4B39C633" w:rsidR="00E60FCE" w:rsidRPr="002B0A90" w:rsidRDefault="00B136B5" w:rsidP="001440A3">
            <w:pPr>
              <w:keepNext/>
              <w:autoSpaceDE w:val="0"/>
              <w:autoSpaceDN w:val="0"/>
              <w:adjustRightInd w:val="0"/>
              <w:rPr>
                <w:rFonts w:cs="Open Sans"/>
                <w:b/>
                <w:bCs/>
                <w:sz w:val="20"/>
                <w:szCs w:val="20"/>
              </w:rPr>
            </w:pPr>
            <w:r w:rsidRPr="00B136B5">
              <w:rPr>
                <w:rFonts w:cs="Open Sans"/>
                <w:b/>
                <w:bCs/>
                <w:sz w:val="20"/>
                <w:szCs w:val="20"/>
              </w:rPr>
              <w:lastRenderedPageBreak/>
              <w:t>African American Issues in Contemporary Times (1970s-present)</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1440A3">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B136B5" w:rsidRPr="002B0A90" w14:paraId="1EAA3F82" w14:textId="77777777" w:rsidTr="001440A3">
        <w:trPr>
          <w:cantSplit/>
          <w:trHeight w:val="1080"/>
        </w:trPr>
        <w:tc>
          <w:tcPr>
            <w:tcW w:w="1255" w:type="dxa"/>
            <w:shd w:val="clear" w:color="auto" w:fill="FFFFFF" w:themeFill="background1"/>
            <w:vAlign w:val="center"/>
          </w:tcPr>
          <w:p w14:paraId="2321E64D" w14:textId="2C2D812F" w:rsidR="00B136B5" w:rsidRPr="002B0A90" w:rsidRDefault="00B136B5" w:rsidP="00B136B5">
            <w:pPr>
              <w:keepNext/>
              <w:autoSpaceDE w:val="0"/>
              <w:autoSpaceDN w:val="0"/>
              <w:adjustRightInd w:val="0"/>
              <w:ind w:left="-30" w:right="-25"/>
              <w:jc w:val="center"/>
              <w:rPr>
                <w:rFonts w:cs="Open Sans"/>
                <w:bCs/>
                <w:sz w:val="20"/>
                <w:szCs w:val="20"/>
              </w:rPr>
            </w:pPr>
            <w:r>
              <w:rPr>
                <w:rFonts w:cs="Open Sans"/>
                <w:bCs/>
                <w:sz w:val="20"/>
                <w:szCs w:val="20"/>
              </w:rPr>
              <w:t>AAH.47</w:t>
            </w:r>
          </w:p>
        </w:tc>
        <w:tc>
          <w:tcPr>
            <w:tcW w:w="6897" w:type="dxa"/>
            <w:tcBorders>
              <w:right w:val="single" w:sz="12" w:space="0" w:color="auto"/>
            </w:tcBorders>
            <w:shd w:val="clear" w:color="auto" w:fill="FFFFFF" w:themeFill="background1"/>
            <w:vAlign w:val="center"/>
          </w:tcPr>
          <w:p w14:paraId="42A229BC" w14:textId="4EA5D3F2" w:rsidR="00B136B5" w:rsidRPr="00B136B5" w:rsidRDefault="00B136B5" w:rsidP="00B136B5">
            <w:pPr>
              <w:keepNext/>
              <w:autoSpaceDE w:val="0"/>
              <w:autoSpaceDN w:val="0"/>
              <w:adjustRightInd w:val="0"/>
              <w:ind w:left="-25" w:right="-58"/>
              <w:rPr>
                <w:rFonts w:cs="Open Sans"/>
                <w:bCs/>
                <w:sz w:val="20"/>
                <w:szCs w:val="20"/>
              </w:rPr>
            </w:pPr>
            <w:r w:rsidRPr="00B136B5">
              <w:rPr>
                <w:sz w:val="20"/>
                <w:szCs w:val="20"/>
              </w:rPr>
              <w:t>Identify and analyze how the changing political environment has impacted civil rights.</w:t>
            </w:r>
          </w:p>
        </w:tc>
        <w:tc>
          <w:tcPr>
            <w:tcW w:w="573" w:type="dxa"/>
            <w:tcBorders>
              <w:left w:val="single" w:sz="12" w:space="0" w:color="auto"/>
            </w:tcBorders>
            <w:shd w:val="clear" w:color="auto" w:fill="FFFFFF" w:themeFill="background1"/>
          </w:tcPr>
          <w:p w14:paraId="6227E0DE" w14:textId="77777777" w:rsidR="00B136B5" w:rsidRPr="002B0A90" w:rsidRDefault="00B136B5" w:rsidP="00B136B5">
            <w:pPr>
              <w:keepNext/>
              <w:jc w:val="center"/>
              <w:rPr>
                <w:rFonts w:cs="Open Sans"/>
                <w:b/>
                <w:sz w:val="20"/>
                <w:szCs w:val="20"/>
              </w:rPr>
            </w:pPr>
          </w:p>
        </w:tc>
        <w:tc>
          <w:tcPr>
            <w:tcW w:w="540" w:type="dxa"/>
            <w:shd w:val="clear" w:color="auto" w:fill="FFFFFF" w:themeFill="background1"/>
          </w:tcPr>
          <w:p w14:paraId="2EEAA11B" w14:textId="77777777" w:rsidR="00B136B5" w:rsidRPr="002B0A90" w:rsidRDefault="00B136B5" w:rsidP="00B136B5">
            <w:pPr>
              <w:keepNext/>
              <w:jc w:val="center"/>
              <w:rPr>
                <w:rFonts w:cs="Open Sans"/>
                <w:b/>
                <w:sz w:val="20"/>
                <w:szCs w:val="20"/>
              </w:rPr>
            </w:pPr>
          </w:p>
        </w:tc>
        <w:tc>
          <w:tcPr>
            <w:tcW w:w="5220" w:type="dxa"/>
            <w:shd w:val="clear" w:color="auto" w:fill="FFFFFF" w:themeFill="background1"/>
          </w:tcPr>
          <w:p w14:paraId="7A335755" w14:textId="77777777" w:rsidR="00B136B5" w:rsidRPr="002B0A90" w:rsidRDefault="00B136B5" w:rsidP="00B136B5">
            <w:pPr>
              <w:keepNext/>
              <w:rPr>
                <w:rFonts w:cs="Open Sans"/>
                <w:b/>
                <w:sz w:val="20"/>
                <w:szCs w:val="20"/>
              </w:rPr>
            </w:pPr>
          </w:p>
        </w:tc>
      </w:tr>
      <w:tr w:rsidR="00B136B5" w:rsidRPr="002B0A90" w14:paraId="3B3581CC" w14:textId="77777777" w:rsidTr="001440A3">
        <w:trPr>
          <w:cantSplit/>
          <w:trHeight w:val="1080"/>
        </w:trPr>
        <w:tc>
          <w:tcPr>
            <w:tcW w:w="1255" w:type="dxa"/>
            <w:shd w:val="clear" w:color="auto" w:fill="FFFFFF" w:themeFill="background1"/>
            <w:vAlign w:val="center"/>
          </w:tcPr>
          <w:p w14:paraId="6C04955A" w14:textId="68C1C1B0" w:rsidR="00B136B5" w:rsidRDefault="00B136B5" w:rsidP="00B136B5">
            <w:pPr>
              <w:keepNext/>
              <w:autoSpaceDE w:val="0"/>
              <w:autoSpaceDN w:val="0"/>
              <w:adjustRightInd w:val="0"/>
              <w:ind w:left="-30" w:right="-25"/>
              <w:jc w:val="center"/>
              <w:rPr>
                <w:rFonts w:cs="Open Sans"/>
                <w:color w:val="000000"/>
                <w:sz w:val="20"/>
                <w:szCs w:val="20"/>
              </w:rPr>
            </w:pPr>
            <w:r>
              <w:rPr>
                <w:rFonts w:cs="Open Sans"/>
                <w:color w:val="000000"/>
                <w:sz w:val="20"/>
                <w:szCs w:val="20"/>
              </w:rPr>
              <w:t>AAH.48</w:t>
            </w:r>
          </w:p>
        </w:tc>
        <w:tc>
          <w:tcPr>
            <w:tcW w:w="6897" w:type="dxa"/>
            <w:tcBorders>
              <w:right w:val="single" w:sz="12" w:space="0" w:color="auto"/>
            </w:tcBorders>
            <w:shd w:val="clear" w:color="auto" w:fill="FFFFFF" w:themeFill="background1"/>
            <w:vAlign w:val="center"/>
          </w:tcPr>
          <w:p w14:paraId="06E299DC" w14:textId="4AC0DC48" w:rsidR="00B136B5" w:rsidRPr="00B136B5" w:rsidRDefault="00B136B5" w:rsidP="00B136B5">
            <w:pPr>
              <w:keepNext/>
              <w:autoSpaceDE w:val="0"/>
              <w:autoSpaceDN w:val="0"/>
              <w:adjustRightInd w:val="0"/>
              <w:ind w:left="-25" w:right="-58"/>
              <w:rPr>
                <w:rFonts w:cs="Open Sans"/>
                <w:color w:val="000000"/>
                <w:sz w:val="20"/>
                <w:szCs w:val="20"/>
              </w:rPr>
            </w:pPr>
            <w:r w:rsidRPr="00B136B5">
              <w:rPr>
                <w:sz w:val="20"/>
                <w:szCs w:val="20"/>
              </w:rPr>
              <w:t>Describe how African Americans have responded to or engaged in political conservatism.</w:t>
            </w:r>
          </w:p>
        </w:tc>
        <w:tc>
          <w:tcPr>
            <w:tcW w:w="573" w:type="dxa"/>
            <w:tcBorders>
              <w:left w:val="single" w:sz="12" w:space="0" w:color="auto"/>
            </w:tcBorders>
            <w:shd w:val="clear" w:color="auto" w:fill="FFFFFF" w:themeFill="background1"/>
          </w:tcPr>
          <w:p w14:paraId="3E353037" w14:textId="77777777" w:rsidR="00B136B5" w:rsidRPr="002B0A90" w:rsidRDefault="00B136B5" w:rsidP="00B136B5">
            <w:pPr>
              <w:keepNext/>
              <w:jc w:val="center"/>
              <w:rPr>
                <w:rFonts w:cs="Open Sans"/>
                <w:b/>
                <w:sz w:val="20"/>
                <w:szCs w:val="20"/>
              </w:rPr>
            </w:pPr>
          </w:p>
        </w:tc>
        <w:tc>
          <w:tcPr>
            <w:tcW w:w="540" w:type="dxa"/>
            <w:shd w:val="clear" w:color="auto" w:fill="FFFFFF" w:themeFill="background1"/>
          </w:tcPr>
          <w:p w14:paraId="198776AA" w14:textId="77777777" w:rsidR="00B136B5" w:rsidRPr="002B0A90" w:rsidRDefault="00B136B5" w:rsidP="00B136B5">
            <w:pPr>
              <w:keepNext/>
              <w:jc w:val="center"/>
              <w:rPr>
                <w:rFonts w:cs="Open Sans"/>
                <w:b/>
                <w:sz w:val="20"/>
                <w:szCs w:val="20"/>
              </w:rPr>
            </w:pPr>
          </w:p>
        </w:tc>
        <w:tc>
          <w:tcPr>
            <w:tcW w:w="5220" w:type="dxa"/>
            <w:shd w:val="clear" w:color="auto" w:fill="FFFFFF" w:themeFill="background1"/>
          </w:tcPr>
          <w:p w14:paraId="7CE01293" w14:textId="77777777" w:rsidR="00B136B5" w:rsidRPr="002B0A90" w:rsidRDefault="00B136B5" w:rsidP="00B136B5">
            <w:pPr>
              <w:keepNext/>
              <w:rPr>
                <w:rFonts w:cs="Open Sans"/>
                <w:b/>
                <w:sz w:val="20"/>
                <w:szCs w:val="20"/>
              </w:rPr>
            </w:pPr>
          </w:p>
        </w:tc>
      </w:tr>
      <w:tr w:rsidR="00B136B5" w:rsidRPr="002B0A90" w14:paraId="27972F8E" w14:textId="77777777" w:rsidTr="001440A3">
        <w:trPr>
          <w:cantSplit/>
          <w:trHeight w:val="1080"/>
        </w:trPr>
        <w:tc>
          <w:tcPr>
            <w:tcW w:w="1255" w:type="dxa"/>
            <w:shd w:val="clear" w:color="auto" w:fill="FFFFFF" w:themeFill="background1"/>
            <w:vAlign w:val="center"/>
          </w:tcPr>
          <w:p w14:paraId="65A2CAE6" w14:textId="6C306011" w:rsidR="00B136B5" w:rsidRDefault="00B136B5" w:rsidP="00B136B5">
            <w:pPr>
              <w:keepNext/>
              <w:autoSpaceDE w:val="0"/>
              <w:autoSpaceDN w:val="0"/>
              <w:adjustRightInd w:val="0"/>
              <w:ind w:left="-30" w:right="-25"/>
              <w:jc w:val="center"/>
              <w:rPr>
                <w:rFonts w:cs="Open Sans"/>
                <w:color w:val="000000"/>
                <w:sz w:val="20"/>
                <w:szCs w:val="20"/>
              </w:rPr>
            </w:pPr>
            <w:r>
              <w:rPr>
                <w:rFonts w:cs="Open Sans"/>
                <w:color w:val="000000"/>
                <w:sz w:val="20"/>
                <w:szCs w:val="20"/>
              </w:rPr>
              <w:t>AAH.49</w:t>
            </w:r>
          </w:p>
        </w:tc>
        <w:tc>
          <w:tcPr>
            <w:tcW w:w="6897" w:type="dxa"/>
            <w:tcBorders>
              <w:right w:val="single" w:sz="12" w:space="0" w:color="auto"/>
            </w:tcBorders>
            <w:shd w:val="clear" w:color="auto" w:fill="FFFFFF" w:themeFill="background1"/>
            <w:vAlign w:val="center"/>
          </w:tcPr>
          <w:p w14:paraId="314ECC0C" w14:textId="63CF892D" w:rsidR="00B136B5" w:rsidRPr="00B136B5" w:rsidRDefault="00B136B5" w:rsidP="00B136B5">
            <w:pPr>
              <w:keepNext/>
              <w:autoSpaceDE w:val="0"/>
              <w:autoSpaceDN w:val="0"/>
              <w:adjustRightInd w:val="0"/>
              <w:ind w:left="-25" w:right="-58"/>
              <w:rPr>
                <w:rFonts w:cs="Open Sans"/>
                <w:color w:val="000000"/>
                <w:sz w:val="20"/>
                <w:szCs w:val="20"/>
              </w:rPr>
            </w:pPr>
            <w:r w:rsidRPr="00B136B5">
              <w:rPr>
                <w:sz w:val="20"/>
                <w:szCs w:val="20"/>
              </w:rPr>
              <w:t>Compare and contrast the responses of African Americans to the economic, social, and political challenges in the contemporary U.S.</w:t>
            </w:r>
          </w:p>
        </w:tc>
        <w:tc>
          <w:tcPr>
            <w:tcW w:w="573" w:type="dxa"/>
            <w:tcBorders>
              <w:left w:val="single" w:sz="12" w:space="0" w:color="auto"/>
            </w:tcBorders>
            <w:shd w:val="clear" w:color="auto" w:fill="FFFFFF" w:themeFill="background1"/>
          </w:tcPr>
          <w:p w14:paraId="36F6B0D1" w14:textId="77777777" w:rsidR="00B136B5" w:rsidRPr="002B0A90" w:rsidRDefault="00B136B5" w:rsidP="00B136B5">
            <w:pPr>
              <w:keepNext/>
              <w:jc w:val="center"/>
              <w:rPr>
                <w:rFonts w:cs="Open Sans"/>
                <w:b/>
                <w:sz w:val="20"/>
                <w:szCs w:val="20"/>
              </w:rPr>
            </w:pPr>
          </w:p>
        </w:tc>
        <w:tc>
          <w:tcPr>
            <w:tcW w:w="540" w:type="dxa"/>
            <w:shd w:val="clear" w:color="auto" w:fill="FFFFFF" w:themeFill="background1"/>
          </w:tcPr>
          <w:p w14:paraId="30EA0E34" w14:textId="77777777" w:rsidR="00B136B5" w:rsidRPr="002B0A90" w:rsidRDefault="00B136B5" w:rsidP="00B136B5">
            <w:pPr>
              <w:keepNext/>
              <w:jc w:val="center"/>
              <w:rPr>
                <w:rFonts w:cs="Open Sans"/>
                <w:b/>
                <w:sz w:val="20"/>
                <w:szCs w:val="20"/>
              </w:rPr>
            </w:pPr>
          </w:p>
        </w:tc>
        <w:tc>
          <w:tcPr>
            <w:tcW w:w="5220" w:type="dxa"/>
            <w:shd w:val="clear" w:color="auto" w:fill="FFFFFF" w:themeFill="background1"/>
          </w:tcPr>
          <w:p w14:paraId="1E2FB749" w14:textId="77777777" w:rsidR="00B136B5" w:rsidRPr="002B0A90" w:rsidRDefault="00B136B5" w:rsidP="00B136B5">
            <w:pPr>
              <w:keepNext/>
              <w:rPr>
                <w:rFonts w:cs="Open Sans"/>
                <w:b/>
                <w:sz w:val="20"/>
                <w:szCs w:val="20"/>
              </w:rPr>
            </w:pPr>
          </w:p>
        </w:tc>
      </w:tr>
      <w:tr w:rsidR="00B136B5" w:rsidRPr="002B0A90" w14:paraId="3AC6D270" w14:textId="77777777" w:rsidTr="001440A3">
        <w:trPr>
          <w:cantSplit/>
          <w:trHeight w:val="1080"/>
        </w:trPr>
        <w:tc>
          <w:tcPr>
            <w:tcW w:w="1255" w:type="dxa"/>
            <w:shd w:val="clear" w:color="auto" w:fill="FFFFFF" w:themeFill="background1"/>
            <w:vAlign w:val="center"/>
          </w:tcPr>
          <w:p w14:paraId="0B9026EC" w14:textId="16E251EE" w:rsidR="00B136B5" w:rsidRDefault="00B136B5" w:rsidP="00B136B5">
            <w:pPr>
              <w:keepNext/>
              <w:autoSpaceDE w:val="0"/>
              <w:autoSpaceDN w:val="0"/>
              <w:adjustRightInd w:val="0"/>
              <w:ind w:left="-30" w:right="-25"/>
              <w:jc w:val="center"/>
              <w:rPr>
                <w:rFonts w:cs="Open Sans"/>
                <w:color w:val="000000"/>
                <w:sz w:val="20"/>
                <w:szCs w:val="20"/>
              </w:rPr>
            </w:pPr>
            <w:r>
              <w:rPr>
                <w:rFonts w:cs="Open Sans"/>
                <w:color w:val="000000"/>
                <w:sz w:val="20"/>
                <w:szCs w:val="20"/>
              </w:rPr>
              <w:t>AAH.50</w:t>
            </w:r>
          </w:p>
        </w:tc>
        <w:tc>
          <w:tcPr>
            <w:tcW w:w="6897" w:type="dxa"/>
            <w:tcBorders>
              <w:right w:val="single" w:sz="12" w:space="0" w:color="auto"/>
            </w:tcBorders>
            <w:shd w:val="clear" w:color="auto" w:fill="FFFFFF" w:themeFill="background1"/>
            <w:vAlign w:val="center"/>
          </w:tcPr>
          <w:p w14:paraId="3431E608" w14:textId="2BCE6714" w:rsidR="00B136B5" w:rsidRPr="00B136B5" w:rsidRDefault="00B136B5" w:rsidP="00B136B5">
            <w:pPr>
              <w:keepNext/>
              <w:autoSpaceDE w:val="0"/>
              <w:autoSpaceDN w:val="0"/>
              <w:adjustRightInd w:val="0"/>
              <w:ind w:left="-25" w:right="-58"/>
              <w:rPr>
                <w:rFonts w:cs="Open Sans"/>
                <w:color w:val="000000"/>
                <w:sz w:val="20"/>
                <w:szCs w:val="20"/>
              </w:rPr>
            </w:pPr>
            <w:r w:rsidRPr="00B136B5">
              <w:rPr>
                <w:sz w:val="20"/>
                <w:szCs w:val="20"/>
              </w:rPr>
              <w:t>Identify and evaluate major contemporary African American issues confronting society (e.g., affirmative action, educational achievement gap, wealth gap, poverty, AIDS, drug epidemic, crime).</w:t>
            </w:r>
          </w:p>
        </w:tc>
        <w:tc>
          <w:tcPr>
            <w:tcW w:w="573" w:type="dxa"/>
            <w:tcBorders>
              <w:left w:val="single" w:sz="12" w:space="0" w:color="auto"/>
            </w:tcBorders>
            <w:shd w:val="clear" w:color="auto" w:fill="FFFFFF" w:themeFill="background1"/>
          </w:tcPr>
          <w:p w14:paraId="79528084" w14:textId="77777777" w:rsidR="00B136B5" w:rsidRPr="002B0A90" w:rsidRDefault="00B136B5" w:rsidP="00B136B5">
            <w:pPr>
              <w:keepNext/>
              <w:jc w:val="center"/>
              <w:rPr>
                <w:rFonts w:cs="Open Sans"/>
                <w:b/>
                <w:sz w:val="20"/>
                <w:szCs w:val="20"/>
              </w:rPr>
            </w:pPr>
          </w:p>
        </w:tc>
        <w:tc>
          <w:tcPr>
            <w:tcW w:w="540" w:type="dxa"/>
            <w:shd w:val="clear" w:color="auto" w:fill="FFFFFF" w:themeFill="background1"/>
          </w:tcPr>
          <w:p w14:paraId="6D195052" w14:textId="77777777" w:rsidR="00B136B5" w:rsidRPr="002B0A90" w:rsidRDefault="00B136B5" w:rsidP="00B136B5">
            <w:pPr>
              <w:keepNext/>
              <w:jc w:val="center"/>
              <w:rPr>
                <w:rFonts w:cs="Open Sans"/>
                <w:b/>
                <w:sz w:val="20"/>
                <w:szCs w:val="20"/>
              </w:rPr>
            </w:pPr>
          </w:p>
        </w:tc>
        <w:tc>
          <w:tcPr>
            <w:tcW w:w="5220" w:type="dxa"/>
            <w:shd w:val="clear" w:color="auto" w:fill="FFFFFF" w:themeFill="background1"/>
          </w:tcPr>
          <w:p w14:paraId="7F2B4A1A" w14:textId="77777777" w:rsidR="00B136B5" w:rsidRPr="002B0A90" w:rsidRDefault="00B136B5" w:rsidP="00B136B5">
            <w:pPr>
              <w:keepNext/>
              <w:rPr>
                <w:rFonts w:cs="Open Sans"/>
                <w:b/>
                <w:sz w:val="20"/>
                <w:szCs w:val="20"/>
              </w:rPr>
            </w:pPr>
          </w:p>
        </w:tc>
      </w:tr>
      <w:tr w:rsidR="00B136B5" w:rsidRPr="002B0A90" w14:paraId="6AEEC9E4" w14:textId="77777777" w:rsidTr="001440A3">
        <w:trPr>
          <w:cantSplit/>
          <w:trHeight w:val="1080"/>
        </w:trPr>
        <w:tc>
          <w:tcPr>
            <w:tcW w:w="1255" w:type="dxa"/>
            <w:shd w:val="clear" w:color="auto" w:fill="FFFFFF" w:themeFill="background1"/>
            <w:vAlign w:val="center"/>
          </w:tcPr>
          <w:p w14:paraId="3E8ADB9D" w14:textId="036DE4B7" w:rsidR="00B136B5" w:rsidRDefault="00B136B5" w:rsidP="00B136B5">
            <w:pPr>
              <w:keepNext/>
              <w:autoSpaceDE w:val="0"/>
              <w:autoSpaceDN w:val="0"/>
              <w:adjustRightInd w:val="0"/>
              <w:ind w:left="-30" w:right="-25"/>
              <w:jc w:val="center"/>
              <w:rPr>
                <w:rFonts w:cs="Open Sans"/>
                <w:color w:val="000000"/>
                <w:sz w:val="20"/>
                <w:szCs w:val="20"/>
              </w:rPr>
            </w:pPr>
            <w:r>
              <w:rPr>
                <w:rFonts w:cs="Open Sans"/>
                <w:color w:val="000000"/>
                <w:sz w:val="20"/>
                <w:szCs w:val="20"/>
              </w:rPr>
              <w:t>AAH.51</w:t>
            </w:r>
          </w:p>
        </w:tc>
        <w:tc>
          <w:tcPr>
            <w:tcW w:w="6897" w:type="dxa"/>
            <w:tcBorders>
              <w:right w:val="single" w:sz="12" w:space="0" w:color="auto"/>
            </w:tcBorders>
            <w:shd w:val="clear" w:color="auto" w:fill="FFFFFF" w:themeFill="background1"/>
            <w:vAlign w:val="center"/>
          </w:tcPr>
          <w:p w14:paraId="7017DC77" w14:textId="28553B0A" w:rsidR="00B136B5" w:rsidRPr="00B136B5" w:rsidRDefault="00B136B5" w:rsidP="00B136B5">
            <w:pPr>
              <w:keepNext/>
              <w:autoSpaceDE w:val="0"/>
              <w:autoSpaceDN w:val="0"/>
              <w:adjustRightInd w:val="0"/>
              <w:ind w:left="-25" w:right="-58"/>
              <w:rPr>
                <w:rFonts w:cs="Open Sans"/>
                <w:color w:val="000000"/>
                <w:sz w:val="20"/>
                <w:szCs w:val="20"/>
              </w:rPr>
            </w:pPr>
            <w:r w:rsidRPr="00B136B5">
              <w:rPr>
                <w:sz w:val="20"/>
                <w:szCs w:val="20"/>
              </w:rPr>
              <w:t>Analyze the impact of immigration and migration on the lives of African Americans in the contemporary U.S.</w:t>
            </w:r>
          </w:p>
        </w:tc>
        <w:tc>
          <w:tcPr>
            <w:tcW w:w="573" w:type="dxa"/>
            <w:tcBorders>
              <w:left w:val="single" w:sz="12" w:space="0" w:color="auto"/>
            </w:tcBorders>
            <w:shd w:val="clear" w:color="auto" w:fill="FFFFFF" w:themeFill="background1"/>
          </w:tcPr>
          <w:p w14:paraId="5E71B78A" w14:textId="77777777" w:rsidR="00B136B5" w:rsidRPr="002B0A90" w:rsidRDefault="00B136B5" w:rsidP="00B136B5">
            <w:pPr>
              <w:keepNext/>
              <w:jc w:val="center"/>
              <w:rPr>
                <w:rFonts w:cs="Open Sans"/>
                <w:b/>
                <w:sz w:val="20"/>
                <w:szCs w:val="20"/>
              </w:rPr>
            </w:pPr>
          </w:p>
        </w:tc>
        <w:tc>
          <w:tcPr>
            <w:tcW w:w="540" w:type="dxa"/>
            <w:shd w:val="clear" w:color="auto" w:fill="FFFFFF" w:themeFill="background1"/>
          </w:tcPr>
          <w:p w14:paraId="4B9B2224" w14:textId="77777777" w:rsidR="00B136B5" w:rsidRPr="002B0A90" w:rsidRDefault="00B136B5" w:rsidP="00B136B5">
            <w:pPr>
              <w:keepNext/>
              <w:jc w:val="center"/>
              <w:rPr>
                <w:rFonts w:cs="Open Sans"/>
                <w:b/>
                <w:sz w:val="20"/>
                <w:szCs w:val="20"/>
              </w:rPr>
            </w:pPr>
          </w:p>
        </w:tc>
        <w:tc>
          <w:tcPr>
            <w:tcW w:w="5220" w:type="dxa"/>
            <w:shd w:val="clear" w:color="auto" w:fill="FFFFFF" w:themeFill="background1"/>
          </w:tcPr>
          <w:p w14:paraId="1979A655" w14:textId="77777777" w:rsidR="00B136B5" w:rsidRPr="002B0A90" w:rsidRDefault="00B136B5" w:rsidP="00B136B5">
            <w:pPr>
              <w:keepNext/>
              <w:rPr>
                <w:rFonts w:cs="Open Sans"/>
                <w:b/>
                <w:sz w:val="20"/>
                <w:szCs w:val="20"/>
              </w:rPr>
            </w:pPr>
          </w:p>
        </w:tc>
      </w:tr>
      <w:tr w:rsidR="00E60FCE" w:rsidRPr="002B0A90" w14:paraId="03DE9CE6" w14:textId="77777777" w:rsidTr="001440A3">
        <w:trPr>
          <w:cantSplit/>
          <w:trHeight w:val="1080"/>
        </w:trPr>
        <w:tc>
          <w:tcPr>
            <w:tcW w:w="14485" w:type="dxa"/>
            <w:gridSpan w:val="5"/>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2B9BC3DE" w:rsidR="00E60FCE" w:rsidRPr="00B136B5" w:rsidRDefault="00B136B5" w:rsidP="00B136B5">
            <w:pPr>
              <w:ind w:left="720"/>
              <w:rPr>
                <w:i/>
                <w:sz w:val="20"/>
                <w:szCs w:val="20"/>
              </w:rPr>
            </w:pPr>
            <w:r w:rsidRPr="00B136B5">
              <w:rPr>
                <w:b/>
                <w:i/>
                <w:sz w:val="20"/>
                <w:szCs w:val="20"/>
                <w:highlight w:val="yellow"/>
              </w:rPr>
              <w:t>e.g.:</w:t>
            </w:r>
            <w:r w:rsidRPr="00B136B5">
              <w:rPr>
                <w:i/>
                <w:sz w:val="20"/>
                <w:szCs w:val="20"/>
                <w:highlight w:val="yellow"/>
              </w:rPr>
              <w:t xml:space="preserve"> “for example”; examples that could be used, but examples are not limited to those listed</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B136B5" w:rsidRPr="00E60FCE" w14:paraId="3118D482" w14:textId="77777777" w:rsidTr="00B136B5">
        <w:trPr>
          <w:cantSplit/>
          <w:trHeight w:val="603"/>
        </w:trPr>
        <w:tc>
          <w:tcPr>
            <w:tcW w:w="1255" w:type="dxa"/>
            <w:vMerge w:val="restart"/>
            <w:shd w:val="clear" w:color="auto" w:fill="FFFFFF" w:themeFill="background1"/>
            <w:vAlign w:val="center"/>
          </w:tcPr>
          <w:p w14:paraId="1B81A97E" w14:textId="1628A81B" w:rsidR="00B136B5" w:rsidRPr="00E60FCE" w:rsidRDefault="00B136B5"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AAH.52</w:t>
            </w:r>
          </w:p>
        </w:tc>
        <w:tc>
          <w:tcPr>
            <w:tcW w:w="6897" w:type="dxa"/>
            <w:gridSpan w:val="2"/>
            <w:tcBorders>
              <w:bottom w:val="nil"/>
              <w:right w:val="single" w:sz="12" w:space="0" w:color="auto"/>
            </w:tcBorders>
            <w:shd w:val="clear" w:color="auto" w:fill="FFFFFF" w:themeFill="background1"/>
            <w:vAlign w:val="center"/>
          </w:tcPr>
          <w:p w14:paraId="1CACF0CA" w14:textId="2A130B17" w:rsidR="00B136B5" w:rsidRPr="00E60FCE" w:rsidRDefault="00B136B5" w:rsidP="008E183A">
            <w:pPr>
              <w:autoSpaceDE w:val="0"/>
              <w:autoSpaceDN w:val="0"/>
              <w:adjustRightInd w:val="0"/>
              <w:rPr>
                <w:rFonts w:cs="Open Sans"/>
                <w:bCs/>
                <w:sz w:val="20"/>
                <w:szCs w:val="20"/>
              </w:rPr>
            </w:pPr>
            <w:r w:rsidRPr="00B136B5">
              <w:rPr>
                <w:rFonts w:cs="Open Sans"/>
                <w:bCs/>
                <w:sz w:val="20"/>
                <w:szCs w:val="20"/>
              </w:rPr>
              <w:t>Identify the major contributions of contemporary African Americans in business, education, the arts, politics, sports, science, technology, and society in general, including those of:</w:t>
            </w:r>
          </w:p>
        </w:tc>
        <w:tc>
          <w:tcPr>
            <w:tcW w:w="573" w:type="dxa"/>
            <w:vMerge w:val="restart"/>
            <w:tcBorders>
              <w:left w:val="single" w:sz="12" w:space="0" w:color="auto"/>
            </w:tcBorders>
            <w:shd w:val="clear" w:color="auto" w:fill="FFFFFF" w:themeFill="background1"/>
          </w:tcPr>
          <w:p w14:paraId="319E3958" w14:textId="77777777" w:rsidR="00B136B5" w:rsidRPr="00E60FCE" w:rsidRDefault="00B136B5" w:rsidP="00E60FCE">
            <w:pPr>
              <w:keepNext/>
              <w:jc w:val="center"/>
              <w:rPr>
                <w:rFonts w:cs="Open Sans"/>
                <w:b/>
                <w:sz w:val="20"/>
                <w:szCs w:val="20"/>
              </w:rPr>
            </w:pPr>
          </w:p>
        </w:tc>
        <w:tc>
          <w:tcPr>
            <w:tcW w:w="540" w:type="dxa"/>
            <w:vMerge w:val="restart"/>
            <w:shd w:val="clear" w:color="auto" w:fill="FFFFFF" w:themeFill="background1"/>
          </w:tcPr>
          <w:p w14:paraId="1E0AB525" w14:textId="77777777" w:rsidR="00B136B5" w:rsidRPr="00E60FCE" w:rsidRDefault="00B136B5" w:rsidP="00E60FCE">
            <w:pPr>
              <w:keepNext/>
              <w:jc w:val="center"/>
              <w:rPr>
                <w:rFonts w:cs="Open Sans"/>
                <w:b/>
                <w:sz w:val="20"/>
                <w:szCs w:val="20"/>
              </w:rPr>
            </w:pPr>
          </w:p>
        </w:tc>
        <w:tc>
          <w:tcPr>
            <w:tcW w:w="5220" w:type="dxa"/>
            <w:vMerge w:val="restart"/>
            <w:shd w:val="clear" w:color="auto" w:fill="FFFFFF" w:themeFill="background1"/>
          </w:tcPr>
          <w:p w14:paraId="1BD40D8E" w14:textId="77777777" w:rsidR="00B136B5" w:rsidRPr="00E60FCE" w:rsidRDefault="00B136B5" w:rsidP="00E60FCE">
            <w:pPr>
              <w:keepNext/>
              <w:rPr>
                <w:rFonts w:cs="Open Sans"/>
                <w:b/>
                <w:sz w:val="20"/>
                <w:szCs w:val="20"/>
              </w:rPr>
            </w:pPr>
          </w:p>
        </w:tc>
      </w:tr>
      <w:tr w:rsidR="00B136B5" w:rsidRPr="00E60FCE" w14:paraId="3A4013E5" w14:textId="77777777" w:rsidTr="00B136B5">
        <w:trPr>
          <w:cantSplit/>
          <w:trHeight w:val="603"/>
        </w:trPr>
        <w:tc>
          <w:tcPr>
            <w:tcW w:w="1255" w:type="dxa"/>
            <w:vMerge/>
            <w:shd w:val="clear" w:color="auto" w:fill="FFFFFF" w:themeFill="background1"/>
            <w:vAlign w:val="center"/>
          </w:tcPr>
          <w:p w14:paraId="33C41790" w14:textId="77777777" w:rsidR="00B136B5" w:rsidRDefault="00B136B5"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78106454" w14:textId="43A6277E" w:rsidR="00B136B5" w:rsidRPr="00B136B5" w:rsidRDefault="00B136B5" w:rsidP="00B136B5">
            <w:pPr>
              <w:pStyle w:val="ListParagraph"/>
              <w:numPr>
                <w:ilvl w:val="0"/>
                <w:numId w:val="32"/>
              </w:numPr>
              <w:autoSpaceDE w:val="0"/>
              <w:autoSpaceDN w:val="0"/>
              <w:adjustRightInd w:val="0"/>
              <w:rPr>
                <w:rFonts w:cs="Open Sans"/>
                <w:bCs/>
                <w:sz w:val="20"/>
                <w:szCs w:val="20"/>
              </w:rPr>
            </w:pPr>
            <w:r w:rsidRPr="00B136B5">
              <w:rPr>
                <w:rFonts w:cs="Open Sans"/>
                <w:bCs/>
                <w:sz w:val="20"/>
                <w:szCs w:val="20"/>
              </w:rPr>
              <w:t>President Barack Obama</w:t>
            </w:r>
          </w:p>
          <w:p w14:paraId="27E5EF5E" w14:textId="5845F79F" w:rsidR="00B136B5" w:rsidRPr="00B136B5" w:rsidRDefault="00B136B5" w:rsidP="00B136B5">
            <w:pPr>
              <w:pStyle w:val="ListParagraph"/>
              <w:numPr>
                <w:ilvl w:val="0"/>
                <w:numId w:val="32"/>
              </w:numPr>
              <w:autoSpaceDE w:val="0"/>
              <w:autoSpaceDN w:val="0"/>
              <w:adjustRightInd w:val="0"/>
              <w:rPr>
                <w:rFonts w:cs="Open Sans"/>
                <w:bCs/>
                <w:sz w:val="20"/>
                <w:szCs w:val="20"/>
              </w:rPr>
            </w:pPr>
            <w:r w:rsidRPr="00B136B5">
              <w:rPr>
                <w:rFonts w:cs="Open Sans"/>
                <w:bCs/>
                <w:sz w:val="20"/>
                <w:szCs w:val="20"/>
              </w:rPr>
              <w:t>Condoleezza Rice</w:t>
            </w:r>
          </w:p>
          <w:p w14:paraId="0004C0E3" w14:textId="0F39695A" w:rsidR="00B136B5" w:rsidRPr="00B136B5" w:rsidRDefault="00B136B5" w:rsidP="00B136B5">
            <w:pPr>
              <w:pStyle w:val="ListParagraph"/>
              <w:numPr>
                <w:ilvl w:val="0"/>
                <w:numId w:val="32"/>
              </w:numPr>
              <w:autoSpaceDE w:val="0"/>
              <w:autoSpaceDN w:val="0"/>
              <w:adjustRightInd w:val="0"/>
              <w:rPr>
                <w:rFonts w:cs="Open Sans"/>
                <w:bCs/>
                <w:sz w:val="20"/>
                <w:szCs w:val="20"/>
              </w:rPr>
            </w:pPr>
            <w:r w:rsidRPr="00B136B5">
              <w:rPr>
                <w:rFonts w:cs="Open Sans"/>
                <w:bCs/>
                <w:sz w:val="20"/>
                <w:szCs w:val="20"/>
              </w:rPr>
              <w:t>Wilma Rudolph</w:t>
            </w:r>
          </w:p>
        </w:tc>
        <w:tc>
          <w:tcPr>
            <w:tcW w:w="3449" w:type="dxa"/>
            <w:tcBorders>
              <w:top w:val="nil"/>
              <w:left w:val="nil"/>
              <w:right w:val="single" w:sz="12" w:space="0" w:color="auto"/>
            </w:tcBorders>
            <w:shd w:val="clear" w:color="auto" w:fill="FFFFFF" w:themeFill="background1"/>
            <w:vAlign w:val="center"/>
          </w:tcPr>
          <w:p w14:paraId="1C746531" w14:textId="0D34D31D" w:rsidR="00B136B5" w:rsidRPr="00B136B5" w:rsidRDefault="00B136B5" w:rsidP="00B136B5">
            <w:pPr>
              <w:pStyle w:val="ListParagraph"/>
              <w:numPr>
                <w:ilvl w:val="0"/>
                <w:numId w:val="32"/>
              </w:numPr>
              <w:autoSpaceDE w:val="0"/>
              <w:autoSpaceDN w:val="0"/>
              <w:adjustRightInd w:val="0"/>
              <w:rPr>
                <w:rFonts w:cs="Open Sans"/>
                <w:bCs/>
                <w:sz w:val="20"/>
                <w:szCs w:val="20"/>
              </w:rPr>
            </w:pPr>
            <w:r w:rsidRPr="00B136B5">
              <w:rPr>
                <w:rFonts w:cs="Open Sans"/>
                <w:bCs/>
                <w:sz w:val="20"/>
                <w:szCs w:val="20"/>
              </w:rPr>
              <w:t>Tina Turner</w:t>
            </w:r>
          </w:p>
          <w:p w14:paraId="04C8C7CF" w14:textId="3E93B57C" w:rsidR="00B136B5" w:rsidRPr="00B136B5" w:rsidRDefault="00B136B5" w:rsidP="00B136B5">
            <w:pPr>
              <w:pStyle w:val="ListParagraph"/>
              <w:numPr>
                <w:ilvl w:val="0"/>
                <w:numId w:val="32"/>
              </w:numPr>
              <w:autoSpaceDE w:val="0"/>
              <w:autoSpaceDN w:val="0"/>
              <w:adjustRightInd w:val="0"/>
              <w:rPr>
                <w:rFonts w:cs="Open Sans"/>
                <w:bCs/>
                <w:sz w:val="20"/>
                <w:szCs w:val="20"/>
              </w:rPr>
            </w:pPr>
            <w:r w:rsidRPr="00B136B5">
              <w:rPr>
                <w:rFonts w:cs="Open Sans"/>
                <w:bCs/>
                <w:sz w:val="20"/>
                <w:szCs w:val="20"/>
              </w:rPr>
              <w:t>Oprah Winfrey</w:t>
            </w:r>
          </w:p>
        </w:tc>
        <w:tc>
          <w:tcPr>
            <w:tcW w:w="573" w:type="dxa"/>
            <w:vMerge/>
            <w:tcBorders>
              <w:left w:val="single" w:sz="12" w:space="0" w:color="auto"/>
            </w:tcBorders>
            <w:shd w:val="clear" w:color="auto" w:fill="FFFFFF" w:themeFill="background1"/>
          </w:tcPr>
          <w:p w14:paraId="25A5F12B" w14:textId="77777777" w:rsidR="00B136B5" w:rsidRPr="00E60FCE" w:rsidRDefault="00B136B5" w:rsidP="00E60FCE">
            <w:pPr>
              <w:keepNext/>
              <w:jc w:val="center"/>
              <w:rPr>
                <w:rFonts w:cs="Open Sans"/>
                <w:b/>
                <w:sz w:val="20"/>
                <w:szCs w:val="20"/>
              </w:rPr>
            </w:pPr>
          </w:p>
        </w:tc>
        <w:tc>
          <w:tcPr>
            <w:tcW w:w="540" w:type="dxa"/>
            <w:vMerge/>
            <w:shd w:val="clear" w:color="auto" w:fill="FFFFFF" w:themeFill="background1"/>
          </w:tcPr>
          <w:p w14:paraId="6A21D576" w14:textId="77777777" w:rsidR="00B136B5" w:rsidRPr="00E60FCE" w:rsidRDefault="00B136B5" w:rsidP="00E60FCE">
            <w:pPr>
              <w:keepNext/>
              <w:jc w:val="center"/>
              <w:rPr>
                <w:rFonts w:cs="Open Sans"/>
                <w:b/>
                <w:sz w:val="20"/>
                <w:szCs w:val="20"/>
              </w:rPr>
            </w:pPr>
          </w:p>
        </w:tc>
        <w:tc>
          <w:tcPr>
            <w:tcW w:w="5220" w:type="dxa"/>
            <w:vMerge/>
            <w:shd w:val="clear" w:color="auto" w:fill="FFFFFF" w:themeFill="background1"/>
          </w:tcPr>
          <w:p w14:paraId="2F06FDB7" w14:textId="77777777" w:rsidR="00B136B5" w:rsidRPr="00E60FCE" w:rsidRDefault="00B136B5" w:rsidP="00E60FCE">
            <w:pPr>
              <w:keepNext/>
              <w:rPr>
                <w:rFonts w:cs="Open Sans"/>
                <w:b/>
                <w:sz w:val="20"/>
                <w:szCs w:val="20"/>
              </w:rPr>
            </w:pPr>
          </w:p>
        </w:tc>
      </w:tr>
      <w:tr w:rsidR="008E183A" w:rsidRPr="00E60FCE" w14:paraId="1BBCA7C8" w14:textId="77777777" w:rsidTr="0009674C">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4FCA0E88" w:rsidR="008E183A" w:rsidRPr="008E183A" w:rsidRDefault="008E183A" w:rsidP="00B136B5">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09674C">
        <w:trPr>
          <w:cantSplit/>
          <w:jc w:val="center"/>
        </w:trPr>
        <w:tc>
          <w:tcPr>
            <w:tcW w:w="8152" w:type="dxa"/>
            <w:tcBorders>
              <w:right w:val="single" w:sz="12" w:space="0" w:color="auto"/>
            </w:tcBorders>
            <w:shd w:val="clear" w:color="auto" w:fill="auto"/>
            <w:vAlign w:val="center"/>
          </w:tcPr>
          <w:p w14:paraId="7CD8F3C0" w14:textId="36C5ABB9" w:rsidR="001A659E" w:rsidRPr="002B0A90" w:rsidRDefault="001A659E" w:rsidP="0009674C">
            <w:pPr>
              <w:keepNext/>
              <w:rPr>
                <w:rFonts w:cs="Open Sans"/>
                <w:b/>
                <w:sz w:val="20"/>
                <w:szCs w:val="20"/>
              </w:rPr>
            </w:pPr>
            <w:bookmarkStart w:id="0" w:name="_GoBack"/>
            <w:bookmarkEnd w:id="0"/>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09674C">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09674C">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09674C">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09674C">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09674C">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09674C">
            <w:pPr>
              <w:keepNext/>
              <w:rPr>
                <w:rFonts w:cs="Open Sans"/>
                <w:b/>
                <w:sz w:val="20"/>
                <w:szCs w:val="20"/>
              </w:rPr>
            </w:pPr>
          </w:p>
        </w:tc>
        <w:tc>
          <w:tcPr>
            <w:tcW w:w="568" w:type="dxa"/>
            <w:shd w:val="clear" w:color="auto" w:fill="auto"/>
          </w:tcPr>
          <w:p w14:paraId="0EBB1D5A" w14:textId="77777777" w:rsidR="001A659E" w:rsidRPr="002B0A90" w:rsidRDefault="001A659E" w:rsidP="0009674C">
            <w:pPr>
              <w:keepNext/>
              <w:rPr>
                <w:rFonts w:cs="Open Sans"/>
                <w:b/>
                <w:sz w:val="20"/>
                <w:szCs w:val="20"/>
              </w:rPr>
            </w:pPr>
          </w:p>
        </w:tc>
        <w:tc>
          <w:tcPr>
            <w:tcW w:w="5192" w:type="dxa"/>
            <w:shd w:val="clear" w:color="auto" w:fill="auto"/>
          </w:tcPr>
          <w:p w14:paraId="3B61BD98" w14:textId="77777777" w:rsidR="001A659E" w:rsidRPr="002B0A90" w:rsidRDefault="001A659E" w:rsidP="0009674C">
            <w:pPr>
              <w:keepNext/>
              <w:rPr>
                <w:rFonts w:cs="Open Sans"/>
                <w:b/>
                <w:sz w:val="20"/>
                <w:szCs w:val="20"/>
              </w:rPr>
            </w:pPr>
          </w:p>
          <w:p w14:paraId="2FB33707" w14:textId="77777777" w:rsidR="001A659E" w:rsidRPr="002B0A90" w:rsidRDefault="001A659E" w:rsidP="0009674C">
            <w:pPr>
              <w:keepNext/>
              <w:rPr>
                <w:rFonts w:cs="Open Sans"/>
                <w:b/>
                <w:sz w:val="20"/>
                <w:szCs w:val="20"/>
              </w:rPr>
            </w:pPr>
          </w:p>
          <w:p w14:paraId="0952D3F9" w14:textId="77777777" w:rsidR="001A659E" w:rsidRPr="002B0A90" w:rsidRDefault="001A659E" w:rsidP="0009674C">
            <w:pPr>
              <w:keepNext/>
              <w:rPr>
                <w:rFonts w:cs="Open Sans"/>
                <w:b/>
                <w:sz w:val="20"/>
                <w:szCs w:val="20"/>
              </w:rPr>
            </w:pPr>
          </w:p>
          <w:p w14:paraId="499AB56C" w14:textId="77777777" w:rsidR="001A659E" w:rsidRPr="002B0A90" w:rsidRDefault="001A659E" w:rsidP="0009674C">
            <w:pPr>
              <w:keepNext/>
              <w:rPr>
                <w:rFonts w:cs="Open Sans"/>
                <w:b/>
                <w:sz w:val="20"/>
                <w:szCs w:val="20"/>
              </w:rPr>
            </w:pPr>
          </w:p>
          <w:p w14:paraId="4F2ED264" w14:textId="77777777" w:rsidR="001A659E" w:rsidRPr="002B0A90" w:rsidRDefault="001A659E" w:rsidP="0009674C">
            <w:pPr>
              <w:keepNext/>
              <w:rPr>
                <w:rFonts w:cs="Open Sans"/>
                <w:b/>
                <w:sz w:val="20"/>
                <w:szCs w:val="20"/>
              </w:rPr>
            </w:pPr>
          </w:p>
          <w:p w14:paraId="524A1E38" w14:textId="77777777" w:rsidR="001A659E" w:rsidRPr="002B0A90" w:rsidRDefault="001A659E" w:rsidP="0009674C">
            <w:pPr>
              <w:keepNext/>
              <w:rPr>
                <w:rFonts w:cs="Open Sans"/>
                <w:b/>
                <w:sz w:val="20"/>
                <w:szCs w:val="20"/>
              </w:rPr>
            </w:pPr>
          </w:p>
          <w:p w14:paraId="007626A9" w14:textId="77777777" w:rsidR="001A659E" w:rsidRPr="002B0A90" w:rsidRDefault="001A659E" w:rsidP="0009674C">
            <w:pPr>
              <w:keepNext/>
              <w:rPr>
                <w:rFonts w:cs="Open Sans"/>
                <w:b/>
                <w:sz w:val="20"/>
                <w:szCs w:val="20"/>
              </w:rPr>
            </w:pPr>
          </w:p>
          <w:p w14:paraId="4FB5CC7A" w14:textId="77777777" w:rsidR="001A659E" w:rsidRPr="002B0A90" w:rsidRDefault="001A659E" w:rsidP="0009674C">
            <w:pPr>
              <w:keepNext/>
              <w:rPr>
                <w:rFonts w:cs="Open Sans"/>
                <w:b/>
                <w:sz w:val="20"/>
                <w:szCs w:val="20"/>
              </w:rPr>
            </w:pPr>
          </w:p>
          <w:p w14:paraId="0C724F2C" w14:textId="77777777" w:rsidR="001A659E" w:rsidRPr="002B0A90" w:rsidRDefault="001A659E" w:rsidP="0009674C">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77777777"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3709FF7E" w:rsidR="00B074F6" w:rsidRPr="00E86DC6" w:rsidRDefault="00B136B5" w:rsidP="00B074F6">
      <w:pPr>
        <w:rPr>
          <w:rFonts w:cs="Open Sans"/>
          <w:b/>
          <w:sz w:val="20"/>
          <w:szCs w:val="20"/>
        </w:rPr>
      </w:pPr>
      <w:r>
        <w:rPr>
          <w:rFonts w:cs="Open Sans"/>
          <w:b/>
          <w:sz w:val="20"/>
          <w:szCs w:val="20"/>
        </w:rPr>
        <w:lastRenderedPageBreak/>
        <w:t>AFRICAN AMERICAN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626F5" w14:textId="77777777" w:rsidR="0086726A" w:rsidRDefault="0086726A" w:rsidP="006E0328">
      <w:pPr>
        <w:spacing w:after="0" w:line="240" w:lineRule="auto"/>
      </w:pPr>
      <w:r>
        <w:separator/>
      </w:r>
    </w:p>
  </w:endnote>
  <w:endnote w:type="continuationSeparator" w:id="0">
    <w:p w14:paraId="26EBF6BC" w14:textId="77777777" w:rsidR="0086726A" w:rsidRDefault="0086726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09674C" w:rsidRDefault="0009674C">
    <w:pPr>
      <w:pStyle w:val="Footer"/>
    </w:pPr>
  </w:p>
  <w:p w14:paraId="64F3FDEA" w14:textId="77777777" w:rsidR="0009674C" w:rsidRDefault="0009674C" w:rsidP="007964AB">
    <w:pPr>
      <w:pStyle w:val="Footer"/>
    </w:pPr>
    <w:r>
      <w:t>Book Title and ISBN: ______________________________ Level(s)/Course(s): ____________________________________________</w:t>
    </w:r>
  </w:p>
  <w:p w14:paraId="7F60D771" w14:textId="77777777" w:rsidR="0009674C" w:rsidRDefault="0009674C" w:rsidP="007964AB">
    <w:pPr>
      <w:pStyle w:val="Footer"/>
    </w:pPr>
  </w:p>
  <w:p w14:paraId="4135F74C" w14:textId="77777777" w:rsidR="0009674C" w:rsidRDefault="0009674C" w:rsidP="007964AB">
    <w:pPr>
      <w:pStyle w:val="Footer"/>
    </w:pPr>
    <w:r>
      <w:t>Publisher: _______________________________                  Copyright: _____________________________</w:t>
    </w:r>
  </w:p>
  <w:p w14:paraId="08D26106" w14:textId="77777777" w:rsidR="0009674C" w:rsidRDefault="00096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B5783" w14:textId="77777777" w:rsidR="0086726A" w:rsidRDefault="0086726A" w:rsidP="006E0328">
      <w:pPr>
        <w:spacing w:after="0" w:line="240" w:lineRule="auto"/>
      </w:pPr>
      <w:r>
        <w:separator/>
      </w:r>
    </w:p>
  </w:footnote>
  <w:footnote w:type="continuationSeparator" w:id="0">
    <w:p w14:paraId="5F36961F" w14:textId="77777777" w:rsidR="0086726A" w:rsidRDefault="0086726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09674C" w:rsidRDefault="0086726A">
    <w:pPr>
      <w:pStyle w:val="Header"/>
      <w:jc w:val="right"/>
    </w:pPr>
    <w:sdt>
      <w:sdtPr>
        <w:id w:val="551434826"/>
        <w:docPartObj>
          <w:docPartGallery w:val="Page Numbers (Top of Page)"/>
          <w:docPartUnique/>
        </w:docPartObj>
      </w:sdtPr>
      <w:sdtEndPr>
        <w:rPr>
          <w:noProof/>
        </w:rPr>
      </w:sdtEndPr>
      <w:sdtContent>
        <w:r w:rsidR="0009674C">
          <w:fldChar w:fldCharType="begin"/>
        </w:r>
        <w:r w:rsidR="0009674C">
          <w:instrText xml:space="preserve"> PAGE   \* MERGEFORMAT </w:instrText>
        </w:r>
        <w:r w:rsidR="0009674C">
          <w:fldChar w:fldCharType="separate"/>
        </w:r>
        <w:r w:rsidR="00F036C9">
          <w:rPr>
            <w:noProof/>
          </w:rPr>
          <w:t>21</w:t>
        </w:r>
        <w:r w:rsidR="0009674C">
          <w:rPr>
            <w:noProof/>
          </w:rPr>
          <w:fldChar w:fldCharType="end"/>
        </w:r>
      </w:sdtContent>
    </w:sdt>
  </w:p>
  <w:p w14:paraId="40460E0B" w14:textId="77777777" w:rsidR="0009674C" w:rsidRDefault="00096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9"/>
  </w:num>
  <w:num w:numId="2">
    <w:abstractNumId w:val="1"/>
  </w:num>
  <w:num w:numId="3">
    <w:abstractNumId w:val="13"/>
  </w:num>
  <w:num w:numId="4">
    <w:abstractNumId w:val="24"/>
  </w:num>
  <w:num w:numId="5">
    <w:abstractNumId w:val="6"/>
  </w:num>
  <w:num w:numId="6">
    <w:abstractNumId w:val="20"/>
  </w:num>
  <w:num w:numId="7">
    <w:abstractNumId w:val="25"/>
  </w:num>
  <w:num w:numId="8">
    <w:abstractNumId w:val="10"/>
  </w:num>
  <w:num w:numId="9">
    <w:abstractNumId w:val="19"/>
  </w:num>
  <w:num w:numId="10">
    <w:abstractNumId w:val="28"/>
  </w:num>
  <w:num w:numId="11">
    <w:abstractNumId w:val="17"/>
  </w:num>
  <w:num w:numId="12">
    <w:abstractNumId w:val="27"/>
  </w:num>
  <w:num w:numId="13">
    <w:abstractNumId w:val="3"/>
  </w:num>
  <w:num w:numId="14">
    <w:abstractNumId w:val="18"/>
  </w:num>
  <w:num w:numId="15">
    <w:abstractNumId w:val="2"/>
  </w:num>
  <w:num w:numId="16">
    <w:abstractNumId w:val="30"/>
  </w:num>
  <w:num w:numId="17">
    <w:abstractNumId w:val="11"/>
  </w:num>
  <w:num w:numId="18">
    <w:abstractNumId w:val="16"/>
  </w:num>
  <w:num w:numId="19">
    <w:abstractNumId w:val="14"/>
  </w:num>
  <w:num w:numId="20">
    <w:abstractNumId w:val="22"/>
  </w:num>
  <w:num w:numId="21">
    <w:abstractNumId w:val="21"/>
  </w:num>
  <w:num w:numId="22">
    <w:abstractNumId w:val="31"/>
  </w:num>
  <w:num w:numId="23">
    <w:abstractNumId w:val="4"/>
  </w:num>
  <w:num w:numId="24">
    <w:abstractNumId w:val="26"/>
  </w:num>
  <w:num w:numId="25">
    <w:abstractNumId w:val="23"/>
  </w:num>
  <w:num w:numId="26">
    <w:abstractNumId w:val="5"/>
  </w:num>
  <w:num w:numId="27">
    <w:abstractNumId w:val="7"/>
  </w:num>
  <w:num w:numId="28">
    <w:abstractNumId w:val="8"/>
  </w:num>
  <w:num w:numId="29">
    <w:abstractNumId w:val="15"/>
  </w:num>
  <w:num w:numId="30">
    <w:abstractNumId w:val="0"/>
  </w:num>
  <w:num w:numId="31">
    <w:abstractNumId w:val="9"/>
  </w:num>
  <w:num w:numId="3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9674C"/>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3E02"/>
    <w:rsid w:val="007B491C"/>
    <w:rsid w:val="007D5820"/>
    <w:rsid w:val="007E6F5B"/>
    <w:rsid w:val="007F5AA5"/>
    <w:rsid w:val="007F6196"/>
    <w:rsid w:val="008065B3"/>
    <w:rsid w:val="00817F63"/>
    <w:rsid w:val="00821594"/>
    <w:rsid w:val="00823A9F"/>
    <w:rsid w:val="00853BE6"/>
    <w:rsid w:val="00866987"/>
    <w:rsid w:val="0086726A"/>
    <w:rsid w:val="008749D0"/>
    <w:rsid w:val="00874A46"/>
    <w:rsid w:val="00884BB0"/>
    <w:rsid w:val="00894AFE"/>
    <w:rsid w:val="008B498B"/>
    <w:rsid w:val="008D23EF"/>
    <w:rsid w:val="008D304D"/>
    <w:rsid w:val="008E183A"/>
    <w:rsid w:val="008E398F"/>
    <w:rsid w:val="008E7CEF"/>
    <w:rsid w:val="0092000C"/>
    <w:rsid w:val="00920156"/>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036C9"/>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693CA-6FA9-4C19-9ACB-3841D9EC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3641</Words>
  <Characters>20756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6</cp:revision>
  <cp:lastPrinted>2016-08-09T18:12:00Z</cp:lastPrinted>
  <dcterms:created xsi:type="dcterms:W3CDTF">2017-12-11T16:49:00Z</dcterms:created>
  <dcterms:modified xsi:type="dcterms:W3CDTF">2018-04-30T13:04:00Z</dcterms:modified>
</cp:coreProperties>
</file>